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8" w:rsidRPr="00F10148" w:rsidRDefault="00F10148" w:rsidP="00F10148">
      <w:pPr>
        <w:rPr>
          <w:b/>
          <w:bCs/>
          <w:sz w:val="28"/>
          <w:szCs w:val="28"/>
          <w:lang w:val="nl-NL"/>
        </w:rPr>
      </w:pPr>
      <w:r w:rsidRPr="00F10148">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9C51DE"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sdt>
                  <w:sdtPr>
                    <w:rPr>
                      <w:bCs/>
                      <w:lang w:val="nl-NL"/>
                    </w:rPr>
                    <w:id w:val="-1055773599"/>
                    <w:placeholder>
                      <w:docPart w:val="BD357B45B8DB4874AAF7AA03760B3888"/>
                    </w:placeholder>
                    <w:text/>
                  </w:sdtPr>
                  <w:sdtEndPr/>
                  <w:sdtContent>
                    <w:tc>
                      <w:tcPr>
                        <w:tcW w:w="6345" w:type="dxa"/>
                      </w:tcPr>
                      <w:p w:rsidR="00F10148" w:rsidRPr="00F10148" w:rsidRDefault="002F52FF" w:rsidP="00F10148">
                        <w:pPr>
                          <w:rPr>
                            <w:bCs/>
                            <w:lang w:val="nl-NL"/>
                          </w:rPr>
                        </w:pPr>
                        <w:r>
                          <w:rPr>
                            <w:bCs/>
                            <w:lang w:val="nl-NL"/>
                          </w:rPr>
                          <w:t>Neuroradiologie in de dagelijkse praktijk</w:t>
                        </w:r>
                      </w:p>
                    </w:tc>
                  </w:sdtContent>
                </w:sdt>
              </w:sdtContent>
            </w:sdt>
          </w:sdtContent>
        </w:sdt>
      </w:tr>
    </w:tbl>
    <w:p w:rsidR="00F10148" w:rsidRPr="00F10148" w:rsidRDefault="00F10148" w:rsidP="00F10148">
      <w:pPr>
        <w:rPr>
          <w:b/>
          <w:bCs/>
          <w:sz w:val="28"/>
          <w:szCs w:val="28"/>
          <w:lang w:val="nl-NL"/>
        </w:rPr>
      </w:pPr>
    </w:p>
    <w:p w:rsidR="00F10148" w:rsidRPr="00F10148" w:rsidRDefault="00F10148" w:rsidP="00F10148">
      <w:pPr>
        <w:rPr>
          <w:b/>
          <w:bCs/>
          <w:sz w:val="28"/>
          <w:szCs w:val="28"/>
          <w:lang w:val="nl-NL"/>
        </w:rPr>
      </w:pPr>
      <w:r w:rsidRPr="00F10148">
        <w:rPr>
          <w:b/>
          <w:bCs/>
          <w:sz w:val="28"/>
          <w:szCs w:val="28"/>
          <w:lang w:val="nl-NL"/>
        </w:rPr>
        <w:t>Datum</w:t>
      </w:r>
    </w:p>
    <w:tbl>
      <w:tblPr>
        <w:tblStyle w:val="Tabelraster2"/>
        <w:tblW w:w="0" w:type="auto"/>
        <w:tblLook w:val="04A0" w:firstRow="1" w:lastRow="0" w:firstColumn="1" w:lastColumn="0" w:noHBand="0" w:noVBand="1"/>
      </w:tblPr>
      <w:tblGrid>
        <w:gridCol w:w="1243"/>
      </w:tblGrid>
      <w:tr w:rsidR="00F10148" w:rsidRPr="002F52FF" w:rsidTr="00C5236E">
        <w:tc>
          <w:tcPr>
            <w:tcW w:w="0" w:type="auto"/>
            <w:tcBorders>
              <w:top w:val="single" w:sz="4" w:space="0" w:color="auto"/>
              <w:left w:val="single" w:sz="4" w:space="0" w:color="auto"/>
              <w:bottom w:val="single" w:sz="4" w:space="0" w:color="auto"/>
              <w:right w:val="single" w:sz="4" w:space="0" w:color="auto"/>
            </w:tcBorders>
          </w:tcPr>
          <w:p w:rsidR="00F10148" w:rsidRPr="00F10148" w:rsidRDefault="009C51DE" w:rsidP="00F10148">
            <w:pPr>
              <w:rPr>
                <w:bCs/>
                <w:lang w:val="nl-NL"/>
              </w:rPr>
            </w:pPr>
            <w:sdt>
              <w:sdtPr>
                <w:rPr>
                  <w:bCs/>
                  <w:lang w:val="nl-NL"/>
                </w:rPr>
                <w:id w:val="1542869957"/>
                <w:placeholder>
                  <w:docPart w:val="EDD61A01A9AC4691B60D69B36BE84BB9"/>
                </w:placeholder>
                <w:date w:fullDate="2019-04-12T00:00:00Z">
                  <w:dateFormat w:val="dd-MM-yyyy"/>
                  <w:lid w:val="nl-NL"/>
                  <w:storeMappedDataAs w:val="dateTime"/>
                  <w:calendar w:val="gregorian"/>
                </w:date>
              </w:sdtPr>
              <w:sdtEndPr/>
              <w:sdtContent>
                <w:r w:rsidR="002F52FF">
                  <w:rPr>
                    <w:bCs/>
                    <w:lang w:val="nl-NL"/>
                  </w:rPr>
                  <w:t>12-04-2019</w:t>
                </w:r>
              </w:sdtContent>
            </w:sdt>
          </w:p>
        </w:tc>
      </w:tr>
    </w:tbl>
    <w:p w:rsidR="00F10148" w:rsidRPr="00F10148" w:rsidRDefault="00F10148" w:rsidP="00F10148">
      <w:pPr>
        <w:spacing w:after="0" w:line="240" w:lineRule="auto"/>
        <w:rPr>
          <w:bCs/>
          <w:lang w:val="nl-NL"/>
        </w:rPr>
      </w:pPr>
    </w:p>
    <w:p w:rsidR="00F10148" w:rsidRPr="00F10148" w:rsidRDefault="00F10148" w:rsidP="00F10148">
      <w:pPr>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302C3D" w:rsidTr="00ED7EF6">
        <w:trPr>
          <w:trHeight w:val="313"/>
        </w:trPr>
        <w:tc>
          <w:tcPr>
            <w:tcW w:w="9242" w:type="dxa"/>
          </w:tcPr>
          <w:p w:rsidR="00F10148" w:rsidRPr="00645EF8" w:rsidRDefault="00F10148" w:rsidP="00F10148">
            <w:pPr>
              <w:rPr>
                <w:b/>
                <w:bCs/>
                <w:sz w:val="28"/>
                <w:szCs w:val="28"/>
                <w:lang w:val="nl-NL"/>
              </w:rPr>
            </w:pPr>
          </w:p>
        </w:tc>
      </w:tr>
      <w:tr w:rsidR="00F10148" w:rsidRPr="00ED7EF6" w:rsidTr="006E01EB">
        <w:trPr>
          <w:trHeight w:val="7612"/>
        </w:trPr>
        <w:sdt>
          <w:sdtPr>
            <w:rPr>
              <w:b/>
              <w:bCs/>
              <w:i/>
              <w:iCs/>
              <w:sz w:val="28"/>
              <w:szCs w:val="28"/>
              <w:lang w:val="nl-NL"/>
            </w:rPr>
            <w:id w:val="-1779253146"/>
            <w:placeholder>
              <w:docPart w:val="6F09A72A243742ADA0AEB3D26509912E"/>
            </w:placeholder>
          </w:sdtPr>
          <w:sdtEndPr/>
          <w:sdtContent>
            <w:tc>
              <w:tcPr>
                <w:tcW w:w="9242" w:type="dxa"/>
              </w:tcPr>
              <w:p w:rsidR="00645EF8" w:rsidRPr="00645EF8" w:rsidRDefault="00645EF8" w:rsidP="00645EF8">
                <w:pPr>
                  <w:spacing w:line="290" w:lineRule="auto"/>
                  <w:rPr>
                    <w:color w:val="333333"/>
                    <w:lang w:val="nl-NL" w:eastAsia="nl-NL"/>
                  </w:rPr>
                </w:pPr>
                <w:r w:rsidRPr="00645EF8">
                  <w:rPr>
                    <w:color w:val="333333"/>
                    <w:lang w:val="nl-NL" w:eastAsia="nl-NL"/>
                  </w:rPr>
                  <w:t>De neuroradiologie neemt in de neurologische praktijk een steeds belangrijkere plaats in. Bij veel neurologische patiënten wordt de diagnose voor een belangrijk deel bepaald door de uitkomsten van radiologisch onderzoek. Ook therapiekeuzes worden in toenemende mate afhankelijk van radiologische resultaten en follow-up. Zowel voor de radioloog als de neuroloog is kennis van elkaars vakgebied noodzakelijk om tot een goede diagnose en behandeling van patiënten te komen. In de huidige opleiding voor zowel neuroloog als radioloog is nauwelijks tot geen structureel</w:t>
                </w:r>
                <w:r>
                  <w:rPr>
                    <w:color w:val="333333"/>
                    <w:lang w:val="nl-NL" w:eastAsia="nl-NL"/>
                  </w:rPr>
                  <w:t xml:space="preserve"> onderwijs in elkaars vakgebied.</w:t>
                </w:r>
              </w:p>
              <w:p w:rsidR="00645EF8" w:rsidRPr="00645EF8" w:rsidRDefault="00645EF8" w:rsidP="00645EF8">
                <w:pPr>
                  <w:spacing w:line="290" w:lineRule="auto"/>
                  <w:rPr>
                    <w:color w:val="333333"/>
                    <w:lang w:val="nl-NL" w:eastAsia="nl-NL"/>
                  </w:rPr>
                </w:pPr>
                <w:r w:rsidRPr="00645EF8">
                  <w:rPr>
                    <w:color w:val="333333"/>
                    <w:lang w:val="nl-NL" w:eastAsia="nl-NL"/>
                  </w:rPr>
                  <w:t xml:space="preserve">In deze nascholing willen wij een aantal belangrijke neurologische ziektebeelden bespreken waarbij de neuroradiologie een belangrijke rol vervult. De dagelijkse praktijk van de neuroloog wordt voor een belangrijk deel bepaald door de uitkomsten van radiologische onderzoeken. Voor de neuroloog is basiskennis van de neuroradiologie een vereiste. In deze nascholing worden de belangrijkste radiologische technieken, met name </w:t>
                </w:r>
                <w:bookmarkStart w:id="0" w:name="_GoBack"/>
                <w:bookmarkEnd w:id="0"/>
                <w:r w:rsidRPr="00645EF8">
                  <w:rPr>
                    <w:color w:val="333333"/>
                    <w:lang w:val="nl-NL" w:eastAsia="nl-NL"/>
                  </w:rPr>
                  <w:t xml:space="preserve">MRI, besproken. Daarnaast wordt aan de hand van frequent voorkomende symptomen en-of ziektebeelden de interpretatie van de radiologische onderzoeken besproken. Tevens worden de belangrijkste klinische kenmerken en </w:t>
                </w:r>
                <w:proofErr w:type="spellStart"/>
                <w:r w:rsidRPr="00645EF8">
                  <w:rPr>
                    <w:color w:val="333333"/>
                    <w:lang w:val="nl-NL" w:eastAsia="nl-NL"/>
                  </w:rPr>
                  <w:t>pitfalls</w:t>
                </w:r>
                <w:proofErr w:type="spellEnd"/>
                <w:r w:rsidRPr="00645EF8">
                  <w:rPr>
                    <w:color w:val="333333"/>
                    <w:lang w:val="nl-NL" w:eastAsia="nl-NL"/>
                  </w:rPr>
                  <w:t xml:space="preserve"> besproken van de neurologische ziektebeelden en de zin of onzin van aanvullend radiologisch onderzoek daarbij. De nadruk ligt daarbij op recente ontwikkelingen op het gebied van de behandeling van een beroerte, </w:t>
                </w:r>
                <w:proofErr w:type="spellStart"/>
                <w:r w:rsidRPr="00645EF8">
                  <w:rPr>
                    <w:color w:val="333333"/>
                    <w:lang w:val="nl-NL" w:eastAsia="nl-NL"/>
                  </w:rPr>
                  <w:t>neurovasculaire</w:t>
                </w:r>
                <w:proofErr w:type="spellEnd"/>
                <w:r w:rsidRPr="00645EF8">
                  <w:rPr>
                    <w:color w:val="333333"/>
                    <w:lang w:val="nl-NL" w:eastAsia="nl-NL"/>
                  </w:rPr>
                  <w:t xml:space="preserve"> zorg, witte stofafwijkingen en dementie.</w:t>
                </w:r>
              </w:p>
              <w:p w:rsidR="00645EF8" w:rsidRDefault="00645EF8" w:rsidP="00645EF8">
                <w:pPr>
                  <w:spacing w:line="290" w:lineRule="auto"/>
                  <w:rPr>
                    <w:rFonts w:ascii="Arial" w:hAnsi="Arial" w:cs="Arial"/>
                    <w:color w:val="333333"/>
                    <w:sz w:val="17"/>
                    <w:szCs w:val="17"/>
                    <w:lang w:val="nl-NL" w:eastAsia="nl-NL"/>
                  </w:rPr>
                </w:pPr>
                <w:r w:rsidRPr="00645EF8">
                  <w:rPr>
                    <w:color w:val="333333"/>
                    <w:lang w:val="nl-NL" w:eastAsia="nl-NL"/>
                  </w:rPr>
                  <w:t>Aan het eind van de dag heeft de deelnemer een goed overzicht van een aantal belangrijke neurologische symptomen en ziektebeelden, de rol van de neuroradiologie daarbij en de benodigde kennis om de juiste indicatie te stellen tot de diverse onderzoeken, alsmede de radiologische onderzoeken te beoordelen.</w:t>
                </w:r>
                <w:r w:rsidRPr="00645EF8">
                  <w:rPr>
                    <w:rFonts w:ascii="Arial" w:hAnsi="Arial" w:cs="Arial"/>
                    <w:color w:val="333333"/>
                    <w:sz w:val="17"/>
                    <w:szCs w:val="17"/>
                    <w:lang w:val="nl-NL" w:eastAsia="nl-NL"/>
                  </w:rPr>
                  <w:t xml:space="preserve">  </w:t>
                </w:r>
              </w:p>
              <w:p w:rsidR="00F10148" w:rsidRPr="002F52FF" w:rsidRDefault="00F10148" w:rsidP="002F52FF">
                <w:pPr>
                  <w:spacing w:before="100" w:beforeAutospacing="1" w:after="100"/>
                  <w:ind w:left="720"/>
                  <w:jc w:val="both"/>
                  <w:rPr>
                    <w:rFonts w:ascii="Arial" w:eastAsia="Times New Roman" w:hAnsi="Arial" w:cs="Arial"/>
                    <w:color w:val="003C7D"/>
                    <w:sz w:val="18"/>
                    <w:szCs w:val="18"/>
                    <w:lang w:val="nl-NL"/>
                  </w:rPr>
                </w:pPr>
              </w:p>
            </w:tc>
          </w:sdtContent>
        </w:sdt>
      </w:tr>
      <w:tr w:rsidR="00F10148" w:rsidRPr="009C51DE" w:rsidTr="00F10148">
        <w:tc>
          <w:tcPr>
            <w:tcW w:w="9242" w:type="dxa"/>
          </w:tcPr>
          <w:p w:rsidR="00F10148" w:rsidRPr="00645EF8" w:rsidRDefault="00F10148" w:rsidP="00F10148">
            <w:pPr>
              <w:rPr>
                <w:b/>
                <w:bCs/>
                <w:lang w:val="nl-NL"/>
              </w:rPr>
            </w:pPr>
            <w:r w:rsidRPr="00645EF8">
              <w:rPr>
                <w:b/>
                <w:bCs/>
                <w:lang w:val="nl-NL"/>
              </w:rPr>
              <w:t xml:space="preserve">Als deelnemers hebben deelgenomen aan de cursus zijn ze in staat </w:t>
            </w:r>
          </w:p>
        </w:tc>
      </w:tr>
      <w:tr w:rsidR="00ED7EF6" w:rsidRPr="00ED7EF6" w:rsidTr="00F10148">
        <w:trPr>
          <w:trHeight w:val="1134"/>
        </w:trPr>
        <w:sdt>
          <w:sdtPr>
            <w:rPr>
              <w:rFonts w:asciiTheme="minorHAnsi" w:eastAsiaTheme="minorHAnsi" w:hAnsiTheme="minorHAnsi" w:cstheme="minorBidi"/>
              <w:b/>
              <w:bCs/>
              <w:i/>
              <w:iCs/>
              <w:sz w:val="28"/>
              <w:szCs w:val="28"/>
              <w:lang w:val="nl-NL" w:eastAsia="en-US"/>
            </w:rPr>
            <w:id w:val="1709842156"/>
            <w:placeholder>
              <w:docPart w:val="347CB04203B24F0781308D442C0B39D4"/>
            </w:placeholder>
          </w:sdtPr>
          <w:sdtEndPr/>
          <w:sdtContent>
            <w:tc>
              <w:tcPr>
                <w:tcW w:w="9242" w:type="dxa"/>
              </w:tcPr>
              <w:p w:rsidR="00ED7EF6" w:rsidRDefault="00ED7EF6" w:rsidP="00ED7EF6">
                <w:pPr>
                  <w:pStyle w:val="Normaalweb"/>
                  <w:jc w:val="both"/>
                  <w:rPr>
                    <w:rFonts w:ascii="Arial" w:hAnsi="Arial" w:cs="Arial"/>
                    <w:color w:val="003C7D"/>
                    <w:sz w:val="18"/>
                    <w:szCs w:val="18"/>
                    <w:lang w:val="nl-NL"/>
                  </w:rPr>
                </w:pPr>
              </w:p>
              <w:p w:rsidR="004377E9" w:rsidRPr="004377E9" w:rsidRDefault="004377E9" w:rsidP="004377E9">
                <w:pPr>
                  <w:shd w:val="clear" w:color="auto" w:fill="FFFFFF"/>
                  <w:spacing w:before="100" w:beforeAutospacing="1" w:after="60"/>
                  <w:ind w:left="720"/>
                  <w:rPr>
                    <w:rFonts w:ascii="Helvetica" w:hAnsi="Helvetica"/>
                    <w:color w:val="333333"/>
                    <w:sz w:val="21"/>
                    <w:szCs w:val="21"/>
                    <w:lang w:val="nl-NL"/>
                  </w:rPr>
                </w:pPr>
                <w:r w:rsidRPr="004377E9">
                  <w:rPr>
                    <w:rFonts w:ascii="Helvetica" w:hAnsi="Helvetica"/>
                    <w:color w:val="333333"/>
                    <w:sz w:val="21"/>
                    <w:szCs w:val="21"/>
                    <w:lang w:val="nl-NL"/>
                  </w:rPr>
                  <w:t>De deelnemer verwerft inzicht in de technische achtergronden van de huidige MRI – techniek</w:t>
                </w:r>
                <w:r w:rsidRPr="004377E9">
                  <w:rPr>
                    <w:rFonts w:ascii="Helvetica" w:hAnsi="Helvetica"/>
                    <w:color w:val="333333"/>
                    <w:sz w:val="21"/>
                    <w:szCs w:val="21"/>
                    <w:lang w:val="nl-NL"/>
                  </w:rPr>
                  <w:br/>
                  <w:t xml:space="preserve">De deelnemer verwerkt kennis om de diverse beeldvormende technieken (CT, </w:t>
                </w:r>
                <w:proofErr w:type="spellStart"/>
                <w:r w:rsidRPr="004377E9">
                  <w:rPr>
                    <w:rFonts w:ascii="Helvetica" w:hAnsi="Helvetica"/>
                    <w:color w:val="333333"/>
                    <w:sz w:val="21"/>
                    <w:szCs w:val="21"/>
                    <w:lang w:val="nl-NL"/>
                  </w:rPr>
                  <w:t>CTv</w:t>
                </w:r>
                <w:proofErr w:type="spellEnd"/>
                <w:r w:rsidRPr="004377E9">
                  <w:rPr>
                    <w:rFonts w:ascii="Helvetica" w:hAnsi="Helvetica"/>
                    <w:color w:val="333333"/>
                    <w:sz w:val="21"/>
                    <w:szCs w:val="21"/>
                    <w:lang w:val="nl-NL"/>
                  </w:rPr>
                  <w:t>, CTA, MRI (en de diverse sequenties) te beoordelen en toe te passen in de klinische besluitvorming</w:t>
                </w:r>
                <w:r w:rsidRPr="004377E9">
                  <w:rPr>
                    <w:rFonts w:ascii="Helvetica" w:hAnsi="Helvetica"/>
                    <w:color w:val="333333"/>
                    <w:sz w:val="21"/>
                    <w:szCs w:val="21"/>
                    <w:lang w:val="nl-NL"/>
                  </w:rPr>
                  <w:br/>
                  <w:t xml:space="preserve">De deelnemer verwerft kennis van de huidige stand van zaken betreffende vasculaire zorg, waaronder herseninfarcten, hersenbloedingen en </w:t>
                </w:r>
                <w:proofErr w:type="spellStart"/>
                <w:r w:rsidRPr="004377E9">
                  <w:rPr>
                    <w:rFonts w:ascii="Helvetica" w:hAnsi="Helvetica"/>
                    <w:color w:val="333333"/>
                    <w:sz w:val="21"/>
                    <w:szCs w:val="21"/>
                    <w:lang w:val="nl-NL"/>
                  </w:rPr>
                  <w:t>amyloidangiopathie</w:t>
                </w:r>
                <w:proofErr w:type="spellEnd"/>
                <w:r w:rsidRPr="004377E9">
                  <w:rPr>
                    <w:rFonts w:ascii="Helvetica" w:hAnsi="Helvetica"/>
                    <w:color w:val="333333"/>
                    <w:sz w:val="21"/>
                    <w:szCs w:val="21"/>
                    <w:lang w:val="nl-NL"/>
                  </w:rPr>
                  <w:br/>
                </w:r>
                <w:r w:rsidRPr="004377E9">
                  <w:rPr>
                    <w:rFonts w:ascii="Helvetica" w:hAnsi="Helvetica"/>
                    <w:color w:val="333333"/>
                    <w:sz w:val="21"/>
                    <w:szCs w:val="21"/>
                    <w:lang w:val="nl-NL"/>
                  </w:rPr>
                  <w:lastRenderedPageBreak/>
                  <w:t>De deelnemer verwerft kennis en inzicht van de diverse witte stofaandoeningen in het centraal zenuwstelsel</w:t>
                </w:r>
              </w:p>
              <w:p w:rsidR="00ED7EF6" w:rsidRPr="002F52FF" w:rsidRDefault="00ED7EF6" w:rsidP="00ED7EF6">
                <w:pPr>
                  <w:spacing w:before="100" w:beforeAutospacing="1" w:after="100"/>
                  <w:ind w:left="720"/>
                  <w:jc w:val="both"/>
                  <w:rPr>
                    <w:rFonts w:ascii="Arial" w:eastAsia="Times New Roman" w:hAnsi="Arial" w:cs="Arial"/>
                    <w:color w:val="003C7D"/>
                    <w:sz w:val="18"/>
                    <w:szCs w:val="18"/>
                    <w:lang w:val="nl-NL"/>
                  </w:rPr>
                </w:pPr>
              </w:p>
            </w:tc>
          </w:sdtContent>
        </w:sdt>
      </w:tr>
    </w:tbl>
    <w:p w:rsidR="00F10148" w:rsidRPr="00F10148" w:rsidRDefault="00F10148" w:rsidP="00F10148">
      <w:pPr>
        <w:rPr>
          <w:b/>
          <w:bCs/>
          <w:sz w:val="28"/>
          <w:szCs w:val="28"/>
          <w:lang w:val="nl-NL"/>
        </w:rPr>
      </w:pPr>
      <w:r w:rsidRPr="00F10148">
        <w:rPr>
          <w:b/>
          <w:bCs/>
          <w:sz w:val="28"/>
          <w:szCs w:val="28"/>
          <w:lang w:val="nl-NL"/>
        </w:rPr>
        <w:lastRenderedPageBreak/>
        <w:t>Cursuscommissieleden</w:t>
      </w:r>
    </w:p>
    <w:tbl>
      <w:tblPr>
        <w:tblStyle w:val="Tabelraster3"/>
        <w:tblW w:w="10692" w:type="dxa"/>
        <w:tblLayout w:type="fixed"/>
        <w:tblLook w:val="04A0" w:firstRow="1" w:lastRow="0" w:firstColumn="1" w:lastColumn="0" w:noHBand="0" w:noVBand="1"/>
      </w:tblPr>
      <w:tblGrid>
        <w:gridCol w:w="1242"/>
        <w:gridCol w:w="1418"/>
        <w:gridCol w:w="1276"/>
        <w:gridCol w:w="1559"/>
        <w:gridCol w:w="1417"/>
        <w:gridCol w:w="1654"/>
        <w:gridCol w:w="2126"/>
      </w:tblGrid>
      <w:tr w:rsidR="00F10148" w:rsidRPr="00F10148" w:rsidTr="008F4819">
        <w:tc>
          <w:tcPr>
            <w:tcW w:w="1242" w:type="dxa"/>
          </w:tcPr>
          <w:p w:rsidR="00F10148" w:rsidRPr="00F10148" w:rsidRDefault="00F10148" w:rsidP="00F10148">
            <w:pPr>
              <w:rPr>
                <w:b/>
                <w:bCs/>
                <w:lang w:val="nl-NL"/>
              </w:rPr>
            </w:pPr>
            <w:r w:rsidRPr="00F10148">
              <w:rPr>
                <w:b/>
                <w:bCs/>
                <w:lang w:val="nl-NL"/>
              </w:rPr>
              <w:t>Titulatuur</w:t>
            </w:r>
          </w:p>
        </w:tc>
        <w:tc>
          <w:tcPr>
            <w:tcW w:w="1418" w:type="dxa"/>
          </w:tcPr>
          <w:p w:rsidR="00F10148" w:rsidRPr="00F10148" w:rsidRDefault="00F10148" w:rsidP="00F10148">
            <w:pPr>
              <w:rPr>
                <w:b/>
                <w:bCs/>
                <w:lang w:val="nl-NL"/>
              </w:rPr>
            </w:pPr>
            <w:r w:rsidRPr="00F10148">
              <w:rPr>
                <w:b/>
                <w:bCs/>
                <w:lang w:val="nl-NL"/>
              </w:rPr>
              <w:t>Voorletters</w:t>
            </w:r>
          </w:p>
        </w:tc>
        <w:tc>
          <w:tcPr>
            <w:tcW w:w="1276" w:type="dxa"/>
          </w:tcPr>
          <w:p w:rsidR="00F10148" w:rsidRPr="00F10148" w:rsidRDefault="00F10148" w:rsidP="00F10148">
            <w:pPr>
              <w:rPr>
                <w:b/>
                <w:bCs/>
                <w:lang w:val="nl-NL"/>
              </w:rPr>
            </w:pPr>
            <w:r w:rsidRPr="00F10148">
              <w:rPr>
                <w:b/>
                <w:bCs/>
                <w:lang w:val="nl-NL"/>
              </w:rPr>
              <w:t xml:space="preserve">Voornaam </w:t>
            </w:r>
          </w:p>
        </w:tc>
        <w:tc>
          <w:tcPr>
            <w:tcW w:w="1559" w:type="dxa"/>
          </w:tcPr>
          <w:p w:rsidR="00F10148" w:rsidRPr="00F10148" w:rsidRDefault="00F10148" w:rsidP="00F10148">
            <w:pPr>
              <w:rPr>
                <w:b/>
                <w:bCs/>
                <w:lang w:val="nl-NL"/>
              </w:rPr>
            </w:pPr>
            <w:r w:rsidRPr="00F10148">
              <w:rPr>
                <w:b/>
                <w:bCs/>
                <w:lang w:val="nl-NL"/>
              </w:rPr>
              <w:t xml:space="preserve">Tussenvoegsel </w:t>
            </w:r>
          </w:p>
        </w:tc>
        <w:tc>
          <w:tcPr>
            <w:tcW w:w="1417" w:type="dxa"/>
          </w:tcPr>
          <w:p w:rsidR="00F10148" w:rsidRPr="00F10148" w:rsidRDefault="00F10148" w:rsidP="00F10148">
            <w:pPr>
              <w:rPr>
                <w:b/>
                <w:bCs/>
                <w:lang w:val="nl-NL"/>
              </w:rPr>
            </w:pPr>
            <w:r w:rsidRPr="00F10148">
              <w:rPr>
                <w:b/>
                <w:bCs/>
                <w:lang w:val="nl-NL"/>
              </w:rPr>
              <w:t>Achternaam</w:t>
            </w:r>
          </w:p>
        </w:tc>
        <w:tc>
          <w:tcPr>
            <w:tcW w:w="1654" w:type="dxa"/>
          </w:tcPr>
          <w:p w:rsidR="00F10148" w:rsidRPr="00F10148" w:rsidRDefault="00F10148" w:rsidP="00F10148">
            <w:pPr>
              <w:rPr>
                <w:b/>
                <w:bCs/>
                <w:lang w:val="nl-NL"/>
              </w:rPr>
            </w:pPr>
            <w:r w:rsidRPr="00F10148">
              <w:rPr>
                <w:b/>
                <w:bCs/>
                <w:lang w:val="nl-NL"/>
              </w:rPr>
              <w:t>Specialisme</w:t>
            </w:r>
          </w:p>
        </w:tc>
        <w:tc>
          <w:tcPr>
            <w:tcW w:w="2126" w:type="dxa"/>
          </w:tcPr>
          <w:p w:rsidR="00F10148" w:rsidRPr="00F10148" w:rsidRDefault="00F10148" w:rsidP="00F10148">
            <w:pPr>
              <w:rPr>
                <w:b/>
                <w:bCs/>
                <w:lang w:val="nl-NL"/>
              </w:rPr>
            </w:pPr>
            <w:r w:rsidRPr="00F10148">
              <w:rPr>
                <w:b/>
                <w:bCs/>
                <w:lang w:val="nl-NL"/>
              </w:rPr>
              <w:t>Instituut</w:t>
            </w:r>
          </w:p>
        </w:tc>
      </w:tr>
      <w:tr w:rsidR="00F10148" w:rsidRPr="00F10148" w:rsidTr="008F4819">
        <w:tc>
          <w:tcPr>
            <w:tcW w:w="1242" w:type="dxa"/>
          </w:tcPr>
          <w:p w:rsidR="00F10148" w:rsidRPr="00302C3D" w:rsidRDefault="00B8072D" w:rsidP="00F10148">
            <w:pPr>
              <w:rPr>
                <w:bCs/>
                <w:lang w:val="nl-NL"/>
              </w:rPr>
            </w:pPr>
            <w:r w:rsidRPr="00302C3D">
              <w:rPr>
                <w:bCs/>
                <w:lang w:val="nl-NL"/>
              </w:rPr>
              <w:t>Dr.</w:t>
            </w:r>
          </w:p>
        </w:tc>
        <w:tc>
          <w:tcPr>
            <w:tcW w:w="1418" w:type="dxa"/>
          </w:tcPr>
          <w:p w:rsidR="00F10148" w:rsidRPr="00302C3D" w:rsidRDefault="00B8072D" w:rsidP="00F10148">
            <w:pPr>
              <w:rPr>
                <w:bCs/>
                <w:lang w:val="nl-NL"/>
              </w:rPr>
            </w:pPr>
            <w:r w:rsidRPr="00302C3D">
              <w:rPr>
                <w:bCs/>
                <w:lang w:val="nl-NL"/>
              </w:rPr>
              <w:t>S.F.T.M</w:t>
            </w:r>
          </w:p>
        </w:tc>
        <w:tc>
          <w:tcPr>
            <w:tcW w:w="1276" w:type="dxa"/>
          </w:tcPr>
          <w:p w:rsidR="00F10148" w:rsidRPr="00302C3D" w:rsidRDefault="006448BD" w:rsidP="00F10148">
            <w:pPr>
              <w:rPr>
                <w:bCs/>
                <w:lang w:val="nl-NL"/>
              </w:rPr>
            </w:pPr>
            <w:r w:rsidRPr="00302C3D">
              <w:rPr>
                <w:bCs/>
                <w:lang w:val="nl-NL"/>
              </w:rPr>
              <w:t>Bas</w:t>
            </w:r>
          </w:p>
        </w:tc>
        <w:tc>
          <w:tcPr>
            <w:tcW w:w="1559" w:type="dxa"/>
          </w:tcPr>
          <w:p w:rsidR="00F10148" w:rsidRPr="00302C3D" w:rsidRDefault="00B8072D" w:rsidP="00F10148">
            <w:pPr>
              <w:rPr>
                <w:bCs/>
                <w:lang w:val="nl-NL"/>
              </w:rPr>
            </w:pPr>
            <w:r w:rsidRPr="00302C3D">
              <w:rPr>
                <w:bCs/>
                <w:lang w:val="nl-NL"/>
              </w:rPr>
              <w:t>de</w:t>
            </w:r>
          </w:p>
        </w:tc>
        <w:tc>
          <w:tcPr>
            <w:tcW w:w="1417" w:type="dxa"/>
          </w:tcPr>
          <w:p w:rsidR="00F10148" w:rsidRPr="00302C3D" w:rsidRDefault="006448BD" w:rsidP="00F10148">
            <w:pPr>
              <w:rPr>
                <w:bCs/>
                <w:lang w:val="nl-NL"/>
              </w:rPr>
            </w:pPr>
            <w:r w:rsidRPr="00302C3D">
              <w:rPr>
                <w:bCs/>
                <w:lang w:val="nl-NL"/>
              </w:rPr>
              <w:t xml:space="preserve"> Bruijn</w:t>
            </w:r>
          </w:p>
        </w:tc>
        <w:tc>
          <w:tcPr>
            <w:tcW w:w="1654" w:type="dxa"/>
          </w:tcPr>
          <w:p w:rsidR="00F10148" w:rsidRPr="00302C3D" w:rsidRDefault="00B8072D" w:rsidP="00F10148">
            <w:pPr>
              <w:rPr>
                <w:bCs/>
                <w:lang w:val="nl-NL"/>
              </w:rPr>
            </w:pPr>
            <w:r w:rsidRPr="00302C3D">
              <w:rPr>
                <w:bCs/>
                <w:lang w:val="nl-NL"/>
              </w:rPr>
              <w:t>neuroloog</w:t>
            </w:r>
          </w:p>
        </w:tc>
        <w:tc>
          <w:tcPr>
            <w:tcW w:w="2126" w:type="dxa"/>
          </w:tcPr>
          <w:p w:rsidR="00F10148" w:rsidRPr="00302C3D" w:rsidRDefault="008F4819" w:rsidP="00B8072D">
            <w:pPr>
              <w:rPr>
                <w:lang w:val="nl-NL"/>
              </w:rPr>
            </w:pPr>
            <w:r w:rsidRPr="00302C3D">
              <w:rPr>
                <w:lang w:val="nl-NL"/>
              </w:rPr>
              <w:t>HAGA zieken</w:t>
            </w:r>
            <w:r w:rsidR="00B8072D" w:rsidRPr="00302C3D">
              <w:rPr>
                <w:lang w:val="nl-NL"/>
              </w:rPr>
              <w:t>huis</w:t>
            </w:r>
          </w:p>
        </w:tc>
      </w:tr>
      <w:tr w:rsidR="00F10148" w:rsidRPr="00F10148" w:rsidTr="008F4819">
        <w:tc>
          <w:tcPr>
            <w:tcW w:w="1242" w:type="dxa"/>
          </w:tcPr>
          <w:p w:rsidR="00F10148" w:rsidRPr="00302C3D" w:rsidRDefault="00B8072D" w:rsidP="00F10148">
            <w:pPr>
              <w:rPr>
                <w:bCs/>
                <w:lang w:val="nl-NL"/>
              </w:rPr>
            </w:pPr>
            <w:r w:rsidRPr="00302C3D">
              <w:rPr>
                <w:bCs/>
                <w:lang w:val="nl-NL"/>
              </w:rPr>
              <w:t>Dr.</w:t>
            </w:r>
          </w:p>
        </w:tc>
        <w:tc>
          <w:tcPr>
            <w:tcW w:w="1418" w:type="dxa"/>
          </w:tcPr>
          <w:p w:rsidR="00F10148" w:rsidRPr="00302C3D" w:rsidRDefault="008F4819" w:rsidP="00F10148">
            <w:pPr>
              <w:rPr>
                <w:bCs/>
                <w:lang w:val="nl-NL"/>
              </w:rPr>
            </w:pPr>
            <w:r w:rsidRPr="00302C3D">
              <w:rPr>
                <w:bCs/>
                <w:lang w:val="nl-NL"/>
              </w:rPr>
              <w:t>S.</w:t>
            </w:r>
          </w:p>
        </w:tc>
        <w:tc>
          <w:tcPr>
            <w:tcW w:w="1276" w:type="dxa"/>
          </w:tcPr>
          <w:p w:rsidR="00F10148" w:rsidRPr="00302C3D" w:rsidRDefault="006448BD" w:rsidP="00F10148">
            <w:pPr>
              <w:rPr>
                <w:bCs/>
                <w:lang w:val="nl-NL"/>
              </w:rPr>
            </w:pPr>
            <w:r w:rsidRPr="00302C3D">
              <w:rPr>
                <w:bCs/>
                <w:lang w:val="nl-NL"/>
              </w:rPr>
              <w:t xml:space="preserve">Bas </w:t>
            </w:r>
          </w:p>
        </w:tc>
        <w:tc>
          <w:tcPr>
            <w:tcW w:w="1559" w:type="dxa"/>
          </w:tcPr>
          <w:p w:rsidR="00F10148" w:rsidRPr="00302C3D" w:rsidRDefault="00F10148" w:rsidP="00F10148">
            <w:pPr>
              <w:rPr>
                <w:bCs/>
                <w:lang w:val="nl-NL"/>
              </w:rPr>
            </w:pPr>
          </w:p>
        </w:tc>
        <w:tc>
          <w:tcPr>
            <w:tcW w:w="1417" w:type="dxa"/>
          </w:tcPr>
          <w:p w:rsidR="00F10148" w:rsidRPr="00302C3D" w:rsidRDefault="006448BD" w:rsidP="00F10148">
            <w:pPr>
              <w:rPr>
                <w:bCs/>
                <w:lang w:val="nl-NL"/>
              </w:rPr>
            </w:pPr>
            <w:r w:rsidRPr="00302C3D">
              <w:rPr>
                <w:bCs/>
                <w:lang w:val="nl-NL"/>
              </w:rPr>
              <w:t>Hammer</w:t>
            </w:r>
          </w:p>
        </w:tc>
        <w:tc>
          <w:tcPr>
            <w:tcW w:w="1654" w:type="dxa"/>
          </w:tcPr>
          <w:p w:rsidR="00F10148" w:rsidRPr="00302C3D" w:rsidRDefault="008F4819" w:rsidP="00F10148">
            <w:pPr>
              <w:rPr>
                <w:bCs/>
                <w:lang w:val="nl-NL"/>
              </w:rPr>
            </w:pPr>
            <w:r w:rsidRPr="00302C3D">
              <w:rPr>
                <w:bCs/>
                <w:lang w:val="nl-NL"/>
              </w:rPr>
              <w:t>neuroradioloog</w:t>
            </w:r>
          </w:p>
        </w:tc>
        <w:tc>
          <w:tcPr>
            <w:tcW w:w="2126" w:type="dxa"/>
          </w:tcPr>
          <w:p w:rsidR="00F10148" w:rsidRPr="00302C3D" w:rsidRDefault="008F4819" w:rsidP="00F10148">
            <w:pPr>
              <w:rPr>
                <w:bCs/>
                <w:lang w:val="nl-NL"/>
              </w:rPr>
            </w:pPr>
            <w:r w:rsidRPr="00302C3D">
              <w:rPr>
                <w:bCs/>
                <w:lang w:val="nl-NL"/>
              </w:rPr>
              <w:t>HAGA ziekenhuis</w:t>
            </w:r>
          </w:p>
        </w:tc>
      </w:tr>
      <w:tr w:rsidR="00B8072D" w:rsidRPr="00F10148" w:rsidTr="008F4819">
        <w:tc>
          <w:tcPr>
            <w:tcW w:w="1242" w:type="dxa"/>
          </w:tcPr>
          <w:p w:rsidR="00B8072D" w:rsidRPr="00302C3D" w:rsidRDefault="00B8072D" w:rsidP="00F10148">
            <w:pPr>
              <w:rPr>
                <w:bCs/>
                <w:lang w:val="nl-NL"/>
              </w:rPr>
            </w:pPr>
            <w:r w:rsidRPr="00302C3D">
              <w:rPr>
                <w:bCs/>
                <w:lang w:val="nl-NL"/>
              </w:rPr>
              <w:t>Dr.</w:t>
            </w:r>
          </w:p>
        </w:tc>
        <w:tc>
          <w:tcPr>
            <w:tcW w:w="1418" w:type="dxa"/>
          </w:tcPr>
          <w:p w:rsidR="00B8072D" w:rsidRPr="00302C3D" w:rsidRDefault="008F4819" w:rsidP="00F10148">
            <w:pPr>
              <w:rPr>
                <w:bCs/>
                <w:lang w:val="nl-NL"/>
              </w:rPr>
            </w:pPr>
            <w:r w:rsidRPr="00302C3D">
              <w:rPr>
                <w:bCs/>
                <w:lang w:val="nl-NL"/>
              </w:rPr>
              <w:t>M.J.H.</w:t>
            </w:r>
          </w:p>
        </w:tc>
        <w:tc>
          <w:tcPr>
            <w:tcW w:w="1276" w:type="dxa"/>
          </w:tcPr>
          <w:p w:rsidR="00B8072D" w:rsidRPr="00302C3D" w:rsidRDefault="00B8072D" w:rsidP="00F10148">
            <w:pPr>
              <w:rPr>
                <w:bCs/>
                <w:lang w:val="nl-NL"/>
              </w:rPr>
            </w:pPr>
            <w:r w:rsidRPr="00302C3D">
              <w:rPr>
                <w:bCs/>
                <w:lang w:val="nl-NL"/>
              </w:rPr>
              <w:t>Marieke</w:t>
            </w:r>
          </w:p>
        </w:tc>
        <w:tc>
          <w:tcPr>
            <w:tcW w:w="1559" w:type="dxa"/>
          </w:tcPr>
          <w:p w:rsidR="00B8072D" w:rsidRPr="00302C3D" w:rsidRDefault="00B8072D" w:rsidP="00F10148">
            <w:pPr>
              <w:rPr>
                <w:bCs/>
                <w:lang w:val="nl-NL"/>
              </w:rPr>
            </w:pPr>
          </w:p>
        </w:tc>
        <w:tc>
          <w:tcPr>
            <w:tcW w:w="1417" w:type="dxa"/>
          </w:tcPr>
          <w:p w:rsidR="00B8072D" w:rsidRPr="00302C3D" w:rsidRDefault="00B8072D" w:rsidP="00F10148">
            <w:pPr>
              <w:rPr>
                <w:bCs/>
                <w:lang w:val="nl-NL"/>
              </w:rPr>
            </w:pPr>
            <w:proofErr w:type="spellStart"/>
            <w:r w:rsidRPr="00302C3D">
              <w:rPr>
                <w:bCs/>
                <w:lang w:val="nl-NL"/>
              </w:rPr>
              <w:t>Wermer</w:t>
            </w:r>
            <w:proofErr w:type="spellEnd"/>
          </w:p>
        </w:tc>
        <w:tc>
          <w:tcPr>
            <w:tcW w:w="1654" w:type="dxa"/>
          </w:tcPr>
          <w:p w:rsidR="00B8072D" w:rsidRPr="00302C3D" w:rsidRDefault="008F4819" w:rsidP="00F10148">
            <w:pPr>
              <w:rPr>
                <w:bCs/>
                <w:lang w:val="nl-NL"/>
              </w:rPr>
            </w:pPr>
            <w:r w:rsidRPr="00302C3D">
              <w:rPr>
                <w:bCs/>
                <w:lang w:val="nl-NL"/>
              </w:rPr>
              <w:t>neuroloog</w:t>
            </w:r>
          </w:p>
        </w:tc>
        <w:tc>
          <w:tcPr>
            <w:tcW w:w="2126" w:type="dxa"/>
          </w:tcPr>
          <w:p w:rsidR="00B8072D" w:rsidRPr="00302C3D" w:rsidRDefault="008F4819" w:rsidP="00F10148">
            <w:pPr>
              <w:rPr>
                <w:bCs/>
                <w:lang w:val="nl-NL"/>
              </w:rPr>
            </w:pPr>
            <w:r w:rsidRPr="00302C3D">
              <w:rPr>
                <w:bCs/>
                <w:lang w:val="nl-NL"/>
              </w:rPr>
              <w:t>LUMC</w:t>
            </w:r>
          </w:p>
        </w:tc>
      </w:tr>
    </w:tbl>
    <w:p w:rsidR="00F10148" w:rsidRPr="00F10148" w:rsidRDefault="00F10148" w:rsidP="00F10148">
      <w:pPr>
        <w:rPr>
          <w:lang w:val="nl-NL"/>
        </w:rPr>
      </w:pPr>
    </w:p>
    <w:p w:rsidR="00F10148" w:rsidRPr="00F10148" w:rsidRDefault="00F10148" w:rsidP="00F10148">
      <w:pPr>
        <w:spacing w:after="200" w:afterAutospacing="0"/>
        <w:rPr>
          <w:b/>
          <w:bCs/>
          <w:sz w:val="28"/>
          <w:szCs w:val="28"/>
          <w:lang w:val="nl-NL"/>
        </w:rPr>
      </w:pPr>
      <w:r w:rsidRPr="00F10148">
        <w:rPr>
          <w:b/>
          <w:bCs/>
          <w:sz w:val="28"/>
          <w:szCs w:val="28"/>
          <w:lang w:val="nl-NL"/>
        </w:rPr>
        <w:t>Sprekers</w:t>
      </w:r>
    </w:p>
    <w:tbl>
      <w:tblPr>
        <w:tblStyle w:val="Tabelraster4"/>
        <w:tblW w:w="10534" w:type="dxa"/>
        <w:tblLayout w:type="fixed"/>
        <w:tblLook w:val="04A0" w:firstRow="1" w:lastRow="0" w:firstColumn="1" w:lastColumn="0" w:noHBand="0" w:noVBand="1"/>
      </w:tblPr>
      <w:tblGrid>
        <w:gridCol w:w="1242"/>
        <w:gridCol w:w="1418"/>
        <w:gridCol w:w="1276"/>
        <w:gridCol w:w="1559"/>
        <w:gridCol w:w="1417"/>
        <w:gridCol w:w="1418"/>
        <w:gridCol w:w="2204"/>
      </w:tblGrid>
      <w:tr w:rsidR="00F10148" w:rsidRPr="00F10148" w:rsidTr="00F10148">
        <w:trPr>
          <w:trHeight w:val="388"/>
        </w:trPr>
        <w:tc>
          <w:tcPr>
            <w:tcW w:w="1242" w:type="dxa"/>
          </w:tcPr>
          <w:p w:rsidR="00F10148" w:rsidRPr="00F10148" w:rsidRDefault="00F10148" w:rsidP="00F10148">
            <w:pPr>
              <w:rPr>
                <w:b/>
                <w:bCs/>
                <w:lang w:val="nl-NL"/>
              </w:rPr>
            </w:pPr>
            <w:r w:rsidRPr="00F10148">
              <w:rPr>
                <w:b/>
                <w:bCs/>
                <w:lang w:val="nl-NL"/>
              </w:rPr>
              <w:t>Titulatuur</w:t>
            </w:r>
          </w:p>
        </w:tc>
        <w:tc>
          <w:tcPr>
            <w:tcW w:w="1418" w:type="dxa"/>
          </w:tcPr>
          <w:p w:rsidR="00F10148" w:rsidRPr="00F10148" w:rsidRDefault="00F10148" w:rsidP="00F10148">
            <w:pPr>
              <w:rPr>
                <w:b/>
                <w:bCs/>
                <w:lang w:val="nl-NL"/>
              </w:rPr>
            </w:pPr>
            <w:r w:rsidRPr="00F10148">
              <w:rPr>
                <w:b/>
                <w:bCs/>
                <w:lang w:val="nl-NL"/>
              </w:rPr>
              <w:t>Voorletters</w:t>
            </w:r>
          </w:p>
        </w:tc>
        <w:tc>
          <w:tcPr>
            <w:tcW w:w="1276" w:type="dxa"/>
          </w:tcPr>
          <w:p w:rsidR="00F10148" w:rsidRPr="00F10148" w:rsidRDefault="00F10148" w:rsidP="00F10148">
            <w:pPr>
              <w:rPr>
                <w:b/>
                <w:bCs/>
                <w:lang w:val="nl-NL"/>
              </w:rPr>
            </w:pPr>
            <w:r w:rsidRPr="00F10148">
              <w:rPr>
                <w:b/>
                <w:bCs/>
                <w:lang w:val="nl-NL"/>
              </w:rPr>
              <w:t xml:space="preserve">Voornaam </w:t>
            </w:r>
          </w:p>
        </w:tc>
        <w:tc>
          <w:tcPr>
            <w:tcW w:w="1559" w:type="dxa"/>
          </w:tcPr>
          <w:p w:rsidR="00F10148" w:rsidRPr="00F10148" w:rsidRDefault="00F10148" w:rsidP="00F10148">
            <w:pPr>
              <w:rPr>
                <w:b/>
                <w:bCs/>
                <w:lang w:val="nl-NL"/>
              </w:rPr>
            </w:pPr>
            <w:r w:rsidRPr="00F10148">
              <w:rPr>
                <w:b/>
                <w:bCs/>
                <w:lang w:val="nl-NL"/>
              </w:rPr>
              <w:t xml:space="preserve">Tussenvoegsel </w:t>
            </w:r>
          </w:p>
        </w:tc>
        <w:tc>
          <w:tcPr>
            <w:tcW w:w="1417" w:type="dxa"/>
          </w:tcPr>
          <w:p w:rsidR="00F10148" w:rsidRPr="00F10148" w:rsidRDefault="00F10148" w:rsidP="00F10148">
            <w:pPr>
              <w:rPr>
                <w:b/>
                <w:bCs/>
                <w:lang w:val="nl-NL"/>
              </w:rPr>
            </w:pPr>
            <w:r w:rsidRPr="00F10148">
              <w:rPr>
                <w:b/>
                <w:bCs/>
                <w:lang w:val="nl-NL"/>
              </w:rPr>
              <w:t>Achternaam</w:t>
            </w:r>
          </w:p>
        </w:tc>
        <w:tc>
          <w:tcPr>
            <w:tcW w:w="1418" w:type="dxa"/>
          </w:tcPr>
          <w:p w:rsidR="00F10148" w:rsidRPr="00F10148" w:rsidRDefault="00F10148" w:rsidP="00F10148">
            <w:pPr>
              <w:rPr>
                <w:b/>
                <w:bCs/>
                <w:lang w:val="nl-NL"/>
              </w:rPr>
            </w:pPr>
            <w:r w:rsidRPr="00F10148">
              <w:rPr>
                <w:b/>
                <w:bCs/>
                <w:lang w:val="nl-NL"/>
              </w:rPr>
              <w:t>Specialisme</w:t>
            </w:r>
          </w:p>
        </w:tc>
        <w:tc>
          <w:tcPr>
            <w:tcW w:w="2204" w:type="dxa"/>
          </w:tcPr>
          <w:p w:rsidR="00F10148" w:rsidRPr="00F10148" w:rsidRDefault="00F10148" w:rsidP="00F10148">
            <w:pPr>
              <w:rPr>
                <w:b/>
                <w:bCs/>
                <w:lang w:val="nl-NL"/>
              </w:rPr>
            </w:pPr>
            <w:r w:rsidRPr="00F10148">
              <w:rPr>
                <w:b/>
                <w:bCs/>
                <w:lang w:val="nl-NL"/>
              </w:rPr>
              <w:t>Instituut</w:t>
            </w:r>
          </w:p>
        </w:tc>
      </w:tr>
      <w:tr w:rsidR="00F10148" w:rsidRPr="00F10148" w:rsidTr="00F10148">
        <w:trPr>
          <w:trHeight w:val="199"/>
        </w:trPr>
        <w:tc>
          <w:tcPr>
            <w:tcW w:w="1242" w:type="dxa"/>
          </w:tcPr>
          <w:p w:rsidR="00F10148" w:rsidRPr="00302C3D" w:rsidRDefault="00F10148" w:rsidP="00F10148">
            <w:pPr>
              <w:rPr>
                <w:bCs/>
                <w:lang w:val="nl-NL"/>
              </w:rPr>
            </w:pPr>
          </w:p>
        </w:tc>
        <w:tc>
          <w:tcPr>
            <w:tcW w:w="1418" w:type="dxa"/>
          </w:tcPr>
          <w:p w:rsidR="00F10148" w:rsidRPr="00302C3D" w:rsidRDefault="008F4819" w:rsidP="00F10148">
            <w:pPr>
              <w:rPr>
                <w:bCs/>
                <w:lang w:val="nl-NL"/>
              </w:rPr>
            </w:pPr>
            <w:r w:rsidRPr="00302C3D">
              <w:rPr>
                <w:bCs/>
                <w:lang w:val="nl-NL"/>
              </w:rPr>
              <w:t>K.</w:t>
            </w:r>
          </w:p>
        </w:tc>
        <w:tc>
          <w:tcPr>
            <w:tcW w:w="1276" w:type="dxa"/>
          </w:tcPr>
          <w:p w:rsidR="00F10148" w:rsidRPr="00302C3D" w:rsidRDefault="006448BD" w:rsidP="00F10148">
            <w:pPr>
              <w:rPr>
                <w:bCs/>
                <w:lang w:val="nl-NL"/>
              </w:rPr>
            </w:pPr>
            <w:r w:rsidRPr="00302C3D">
              <w:rPr>
                <w:bCs/>
                <w:lang w:val="nl-NL"/>
              </w:rPr>
              <w:t xml:space="preserve">Karlijn </w:t>
            </w:r>
          </w:p>
        </w:tc>
        <w:tc>
          <w:tcPr>
            <w:tcW w:w="1559" w:type="dxa"/>
          </w:tcPr>
          <w:p w:rsidR="00F10148" w:rsidRPr="00302C3D" w:rsidRDefault="008F4819" w:rsidP="00F10148">
            <w:pPr>
              <w:rPr>
                <w:bCs/>
                <w:lang w:val="nl-NL"/>
              </w:rPr>
            </w:pPr>
            <w:r w:rsidRPr="00302C3D">
              <w:rPr>
                <w:bCs/>
                <w:lang w:val="nl-NL"/>
              </w:rPr>
              <w:t>de</w:t>
            </w:r>
          </w:p>
        </w:tc>
        <w:tc>
          <w:tcPr>
            <w:tcW w:w="1417" w:type="dxa"/>
          </w:tcPr>
          <w:p w:rsidR="00F10148" w:rsidRPr="00302C3D" w:rsidRDefault="006448BD" w:rsidP="00F10148">
            <w:pPr>
              <w:rPr>
                <w:bCs/>
                <w:lang w:val="nl-NL"/>
              </w:rPr>
            </w:pPr>
            <w:r w:rsidRPr="00302C3D">
              <w:rPr>
                <w:bCs/>
                <w:lang w:val="nl-NL"/>
              </w:rPr>
              <w:t xml:space="preserve"> Laat</w:t>
            </w:r>
          </w:p>
        </w:tc>
        <w:tc>
          <w:tcPr>
            <w:tcW w:w="1418" w:type="dxa"/>
          </w:tcPr>
          <w:p w:rsidR="00F10148" w:rsidRPr="00302C3D" w:rsidRDefault="008F4819" w:rsidP="00F10148">
            <w:pPr>
              <w:rPr>
                <w:bCs/>
                <w:lang w:val="nl-NL"/>
              </w:rPr>
            </w:pPr>
            <w:r w:rsidRPr="00302C3D">
              <w:rPr>
                <w:bCs/>
                <w:lang w:val="nl-NL"/>
              </w:rPr>
              <w:t>neuroloog</w:t>
            </w:r>
          </w:p>
        </w:tc>
        <w:tc>
          <w:tcPr>
            <w:tcW w:w="2204" w:type="dxa"/>
          </w:tcPr>
          <w:p w:rsidR="00F10148" w:rsidRPr="00302C3D" w:rsidRDefault="008F4819" w:rsidP="00F10148">
            <w:pPr>
              <w:rPr>
                <w:lang w:val="nl-NL"/>
              </w:rPr>
            </w:pPr>
            <w:r w:rsidRPr="00302C3D">
              <w:rPr>
                <w:lang w:val="nl-NL"/>
              </w:rPr>
              <w:t>HAGA ziekenhuis</w:t>
            </w:r>
          </w:p>
        </w:tc>
      </w:tr>
      <w:tr w:rsidR="00F10148" w:rsidRPr="00F10148" w:rsidTr="00F10148">
        <w:trPr>
          <w:trHeight w:val="188"/>
        </w:trPr>
        <w:tc>
          <w:tcPr>
            <w:tcW w:w="1242" w:type="dxa"/>
          </w:tcPr>
          <w:p w:rsidR="00F10148" w:rsidRPr="00302C3D" w:rsidRDefault="008F4819" w:rsidP="00F10148">
            <w:pPr>
              <w:rPr>
                <w:bCs/>
                <w:lang w:val="nl-NL"/>
              </w:rPr>
            </w:pPr>
            <w:r w:rsidRPr="00302C3D">
              <w:rPr>
                <w:bCs/>
                <w:lang w:val="nl-NL"/>
              </w:rPr>
              <w:t>Dr.</w:t>
            </w:r>
          </w:p>
        </w:tc>
        <w:tc>
          <w:tcPr>
            <w:tcW w:w="1418" w:type="dxa"/>
          </w:tcPr>
          <w:p w:rsidR="00F10148" w:rsidRPr="00302C3D" w:rsidRDefault="008F4819" w:rsidP="00F10148">
            <w:pPr>
              <w:rPr>
                <w:bCs/>
                <w:lang w:val="nl-NL"/>
              </w:rPr>
            </w:pPr>
            <w:r w:rsidRPr="00302C3D">
              <w:rPr>
                <w:bCs/>
                <w:lang w:val="nl-NL"/>
              </w:rPr>
              <w:t>G.</w:t>
            </w:r>
          </w:p>
        </w:tc>
        <w:tc>
          <w:tcPr>
            <w:tcW w:w="1276" w:type="dxa"/>
          </w:tcPr>
          <w:p w:rsidR="00F10148" w:rsidRPr="00302C3D" w:rsidRDefault="006448BD" w:rsidP="00F10148">
            <w:pPr>
              <w:rPr>
                <w:bCs/>
                <w:lang w:val="nl-NL"/>
              </w:rPr>
            </w:pPr>
            <w:r w:rsidRPr="00302C3D">
              <w:rPr>
                <w:bCs/>
                <w:lang w:val="nl-NL"/>
              </w:rPr>
              <w:t>Geert</w:t>
            </w:r>
          </w:p>
        </w:tc>
        <w:tc>
          <w:tcPr>
            <w:tcW w:w="1559" w:type="dxa"/>
          </w:tcPr>
          <w:p w:rsidR="00F10148" w:rsidRPr="00302C3D" w:rsidRDefault="00F10148" w:rsidP="00F10148">
            <w:pPr>
              <w:rPr>
                <w:bCs/>
                <w:lang w:val="nl-NL"/>
              </w:rPr>
            </w:pPr>
          </w:p>
        </w:tc>
        <w:tc>
          <w:tcPr>
            <w:tcW w:w="1417" w:type="dxa"/>
          </w:tcPr>
          <w:p w:rsidR="00F10148" w:rsidRPr="00302C3D" w:rsidRDefault="008F4819" w:rsidP="00F10148">
            <w:pPr>
              <w:rPr>
                <w:bCs/>
                <w:lang w:val="nl-NL"/>
              </w:rPr>
            </w:pPr>
            <w:proofErr w:type="spellStart"/>
            <w:r w:rsidRPr="00302C3D">
              <w:rPr>
                <w:bCs/>
                <w:lang w:val="nl-NL"/>
              </w:rPr>
              <w:t>Lyckla</w:t>
            </w:r>
            <w:r w:rsidR="006448BD" w:rsidRPr="00302C3D">
              <w:rPr>
                <w:bCs/>
                <w:lang w:val="nl-NL"/>
              </w:rPr>
              <w:t>ma</w:t>
            </w:r>
            <w:proofErr w:type="spellEnd"/>
          </w:p>
        </w:tc>
        <w:tc>
          <w:tcPr>
            <w:tcW w:w="1418" w:type="dxa"/>
          </w:tcPr>
          <w:p w:rsidR="00F10148" w:rsidRPr="00302C3D" w:rsidRDefault="008F4819" w:rsidP="00F10148">
            <w:pPr>
              <w:rPr>
                <w:bCs/>
                <w:lang w:val="nl-NL"/>
              </w:rPr>
            </w:pPr>
            <w:r w:rsidRPr="00302C3D">
              <w:rPr>
                <w:bCs/>
                <w:lang w:val="nl-NL"/>
              </w:rPr>
              <w:t>neuroradioloog</w:t>
            </w:r>
          </w:p>
        </w:tc>
        <w:tc>
          <w:tcPr>
            <w:tcW w:w="2204" w:type="dxa"/>
          </w:tcPr>
          <w:p w:rsidR="00F10148" w:rsidRPr="00302C3D" w:rsidRDefault="008F4819" w:rsidP="00F10148">
            <w:pPr>
              <w:rPr>
                <w:bCs/>
                <w:lang w:val="nl-NL"/>
              </w:rPr>
            </w:pPr>
            <w:r w:rsidRPr="00302C3D">
              <w:rPr>
                <w:bCs/>
                <w:lang w:val="nl-NL"/>
              </w:rPr>
              <w:t>MCH</w:t>
            </w:r>
          </w:p>
        </w:tc>
      </w:tr>
      <w:tr w:rsidR="006448BD" w:rsidRPr="00F10148" w:rsidTr="00F10148">
        <w:trPr>
          <w:trHeight w:val="188"/>
        </w:trPr>
        <w:tc>
          <w:tcPr>
            <w:tcW w:w="1242" w:type="dxa"/>
          </w:tcPr>
          <w:p w:rsidR="006448BD" w:rsidRPr="00302C3D" w:rsidRDefault="008F4819" w:rsidP="00F10148">
            <w:pPr>
              <w:rPr>
                <w:bCs/>
                <w:lang w:val="nl-NL"/>
              </w:rPr>
            </w:pPr>
            <w:r w:rsidRPr="00302C3D">
              <w:rPr>
                <w:bCs/>
                <w:lang w:val="nl-NL"/>
              </w:rPr>
              <w:t>Dr.</w:t>
            </w:r>
          </w:p>
        </w:tc>
        <w:tc>
          <w:tcPr>
            <w:tcW w:w="1418" w:type="dxa"/>
          </w:tcPr>
          <w:p w:rsidR="006448BD" w:rsidRPr="00302C3D" w:rsidRDefault="008F4819" w:rsidP="00F10148">
            <w:pPr>
              <w:rPr>
                <w:bCs/>
                <w:lang w:val="nl-NL"/>
              </w:rPr>
            </w:pPr>
            <w:r w:rsidRPr="00302C3D">
              <w:rPr>
                <w:bCs/>
                <w:lang w:val="nl-NL"/>
              </w:rPr>
              <w:t>M.J.H.</w:t>
            </w:r>
          </w:p>
        </w:tc>
        <w:tc>
          <w:tcPr>
            <w:tcW w:w="1276" w:type="dxa"/>
          </w:tcPr>
          <w:p w:rsidR="006448BD" w:rsidRPr="00302C3D" w:rsidRDefault="006448BD" w:rsidP="00F10148">
            <w:pPr>
              <w:rPr>
                <w:bCs/>
                <w:lang w:val="nl-NL"/>
              </w:rPr>
            </w:pPr>
            <w:r w:rsidRPr="00302C3D">
              <w:rPr>
                <w:bCs/>
                <w:lang w:val="nl-NL"/>
              </w:rPr>
              <w:t>Marieke</w:t>
            </w:r>
          </w:p>
        </w:tc>
        <w:tc>
          <w:tcPr>
            <w:tcW w:w="1559" w:type="dxa"/>
          </w:tcPr>
          <w:p w:rsidR="006448BD" w:rsidRPr="00302C3D" w:rsidRDefault="006448BD" w:rsidP="00F10148">
            <w:pPr>
              <w:rPr>
                <w:bCs/>
                <w:lang w:val="nl-NL"/>
              </w:rPr>
            </w:pPr>
          </w:p>
        </w:tc>
        <w:tc>
          <w:tcPr>
            <w:tcW w:w="1417" w:type="dxa"/>
          </w:tcPr>
          <w:p w:rsidR="006448BD" w:rsidRPr="00302C3D" w:rsidRDefault="006448BD" w:rsidP="00F10148">
            <w:pPr>
              <w:rPr>
                <w:bCs/>
                <w:lang w:val="nl-NL"/>
              </w:rPr>
            </w:pPr>
            <w:proofErr w:type="spellStart"/>
            <w:r w:rsidRPr="00302C3D">
              <w:rPr>
                <w:bCs/>
                <w:lang w:val="nl-NL"/>
              </w:rPr>
              <w:t>Wermer</w:t>
            </w:r>
            <w:proofErr w:type="spellEnd"/>
          </w:p>
        </w:tc>
        <w:tc>
          <w:tcPr>
            <w:tcW w:w="1418" w:type="dxa"/>
          </w:tcPr>
          <w:p w:rsidR="006448BD" w:rsidRPr="00302C3D" w:rsidRDefault="008F4819" w:rsidP="00F10148">
            <w:pPr>
              <w:rPr>
                <w:bCs/>
                <w:lang w:val="nl-NL"/>
              </w:rPr>
            </w:pPr>
            <w:r w:rsidRPr="00302C3D">
              <w:rPr>
                <w:bCs/>
                <w:lang w:val="nl-NL"/>
              </w:rPr>
              <w:t>neuroloog</w:t>
            </w:r>
          </w:p>
        </w:tc>
        <w:tc>
          <w:tcPr>
            <w:tcW w:w="2204" w:type="dxa"/>
          </w:tcPr>
          <w:p w:rsidR="006448BD" w:rsidRPr="00302C3D" w:rsidRDefault="008F4819" w:rsidP="00F10148">
            <w:pPr>
              <w:rPr>
                <w:bCs/>
                <w:lang w:val="nl-NL"/>
              </w:rPr>
            </w:pPr>
            <w:r w:rsidRPr="00302C3D">
              <w:rPr>
                <w:bCs/>
                <w:lang w:val="nl-NL"/>
              </w:rPr>
              <w:t>LUMC</w:t>
            </w:r>
          </w:p>
        </w:tc>
      </w:tr>
      <w:tr w:rsidR="006448BD" w:rsidRPr="00F10148" w:rsidTr="00F10148">
        <w:trPr>
          <w:trHeight w:val="188"/>
        </w:trPr>
        <w:tc>
          <w:tcPr>
            <w:tcW w:w="1242" w:type="dxa"/>
          </w:tcPr>
          <w:p w:rsidR="006448BD" w:rsidRPr="00302C3D" w:rsidRDefault="006448BD" w:rsidP="00F10148">
            <w:pPr>
              <w:rPr>
                <w:bCs/>
                <w:lang w:val="nl-NL"/>
              </w:rPr>
            </w:pPr>
          </w:p>
        </w:tc>
        <w:tc>
          <w:tcPr>
            <w:tcW w:w="1418" w:type="dxa"/>
          </w:tcPr>
          <w:p w:rsidR="006448BD" w:rsidRPr="00302C3D" w:rsidRDefault="008F4819" w:rsidP="00F10148">
            <w:pPr>
              <w:rPr>
                <w:bCs/>
                <w:lang w:val="nl-NL"/>
              </w:rPr>
            </w:pPr>
            <w:r w:rsidRPr="00302C3D">
              <w:rPr>
                <w:bCs/>
                <w:lang w:val="nl-NL"/>
              </w:rPr>
              <w:t>B.B.</w:t>
            </w:r>
          </w:p>
        </w:tc>
        <w:tc>
          <w:tcPr>
            <w:tcW w:w="1276" w:type="dxa"/>
          </w:tcPr>
          <w:p w:rsidR="006448BD" w:rsidRPr="00302C3D" w:rsidRDefault="006448BD" w:rsidP="00F10148">
            <w:pPr>
              <w:rPr>
                <w:bCs/>
                <w:lang w:val="nl-NL"/>
              </w:rPr>
            </w:pPr>
            <w:r w:rsidRPr="00302C3D">
              <w:rPr>
                <w:bCs/>
                <w:lang w:val="nl-NL"/>
              </w:rPr>
              <w:t>Barry</w:t>
            </w:r>
          </w:p>
        </w:tc>
        <w:tc>
          <w:tcPr>
            <w:tcW w:w="1559" w:type="dxa"/>
          </w:tcPr>
          <w:p w:rsidR="006448BD" w:rsidRPr="00302C3D" w:rsidRDefault="006448BD" w:rsidP="00F10148">
            <w:pPr>
              <w:rPr>
                <w:bCs/>
                <w:lang w:val="nl-NL"/>
              </w:rPr>
            </w:pPr>
          </w:p>
        </w:tc>
        <w:tc>
          <w:tcPr>
            <w:tcW w:w="1417" w:type="dxa"/>
          </w:tcPr>
          <w:p w:rsidR="006448BD" w:rsidRPr="00302C3D" w:rsidRDefault="006448BD" w:rsidP="00F10148">
            <w:pPr>
              <w:rPr>
                <w:bCs/>
                <w:lang w:val="nl-NL"/>
              </w:rPr>
            </w:pPr>
            <w:r w:rsidRPr="00302C3D">
              <w:rPr>
                <w:bCs/>
                <w:lang w:val="nl-NL"/>
              </w:rPr>
              <w:t>Mook</w:t>
            </w:r>
          </w:p>
        </w:tc>
        <w:tc>
          <w:tcPr>
            <w:tcW w:w="1418" w:type="dxa"/>
          </w:tcPr>
          <w:p w:rsidR="006448BD" w:rsidRPr="00302C3D" w:rsidRDefault="008F4819" w:rsidP="00F10148">
            <w:pPr>
              <w:rPr>
                <w:bCs/>
                <w:lang w:val="nl-NL"/>
              </w:rPr>
            </w:pPr>
            <w:r w:rsidRPr="00302C3D">
              <w:rPr>
                <w:bCs/>
                <w:lang w:val="nl-NL"/>
              </w:rPr>
              <w:t>neuroloog</w:t>
            </w:r>
          </w:p>
        </w:tc>
        <w:tc>
          <w:tcPr>
            <w:tcW w:w="2204" w:type="dxa"/>
          </w:tcPr>
          <w:p w:rsidR="006448BD" w:rsidRPr="00302C3D" w:rsidRDefault="008F4819" w:rsidP="00F10148">
            <w:pPr>
              <w:rPr>
                <w:bCs/>
                <w:lang w:val="nl-NL"/>
              </w:rPr>
            </w:pPr>
            <w:r w:rsidRPr="00302C3D">
              <w:rPr>
                <w:bCs/>
                <w:lang w:val="nl-NL"/>
              </w:rPr>
              <w:t>HAGA ziekenhuis</w:t>
            </w:r>
          </w:p>
        </w:tc>
      </w:tr>
      <w:tr w:rsidR="006448BD" w:rsidRPr="00F10148" w:rsidTr="00F10148">
        <w:trPr>
          <w:trHeight w:val="188"/>
        </w:trPr>
        <w:tc>
          <w:tcPr>
            <w:tcW w:w="1242" w:type="dxa"/>
          </w:tcPr>
          <w:p w:rsidR="006448BD" w:rsidRPr="00302C3D" w:rsidRDefault="003E44FB" w:rsidP="00F10148">
            <w:pPr>
              <w:rPr>
                <w:bCs/>
                <w:lang w:val="nl-NL"/>
              </w:rPr>
            </w:pPr>
            <w:r w:rsidRPr="00302C3D">
              <w:rPr>
                <w:bCs/>
                <w:lang w:val="nl-NL"/>
              </w:rPr>
              <w:t>Dr.</w:t>
            </w:r>
          </w:p>
        </w:tc>
        <w:tc>
          <w:tcPr>
            <w:tcW w:w="1418" w:type="dxa"/>
          </w:tcPr>
          <w:p w:rsidR="006448BD" w:rsidRPr="00302C3D" w:rsidRDefault="003E44FB" w:rsidP="00F10148">
            <w:pPr>
              <w:rPr>
                <w:bCs/>
                <w:lang w:val="nl-NL"/>
              </w:rPr>
            </w:pPr>
            <w:r w:rsidRPr="00302C3D">
              <w:rPr>
                <w:bCs/>
                <w:lang w:val="nl-NL"/>
              </w:rPr>
              <w:t>M.C.</w:t>
            </w:r>
          </w:p>
        </w:tc>
        <w:tc>
          <w:tcPr>
            <w:tcW w:w="1276" w:type="dxa"/>
          </w:tcPr>
          <w:p w:rsidR="006448BD" w:rsidRPr="00302C3D" w:rsidRDefault="006448BD" w:rsidP="00F10148">
            <w:pPr>
              <w:rPr>
                <w:bCs/>
                <w:lang w:val="nl-NL"/>
              </w:rPr>
            </w:pPr>
            <w:r w:rsidRPr="00302C3D">
              <w:rPr>
                <w:bCs/>
                <w:lang w:val="nl-NL"/>
              </w:rPr>
              <w:t>Mark</w:t>
            </w:r>
          </w:p>
        </w:tc>
        <w:tc>
          <w:tcPr>
            <w:tcW w:w="1559" w:type="dxa"/>
          </w:tcPr>
          <w:p w:rsidR="006448BD" w:rsidRPr="00302C3D" w:rsidRDefault="006448BD" w:rsidP="00F10148">
            <w:pPr>
              <w:rPr>
                <w:bCs/>
                <w:lang w:val="nl-NL"/>
              </w:rPr>
            </w:pPr>
          </w:p>
        </w:tc>
        <w:tc>
          <w:tcPr>
            <w:tcW w:w="1417" w:type="dxa"/>
          </w:tcPr>
          <w:p w:rsidR="006448BD" w:rsidRPr="00302C3D" w:rsidRDefault="006448BD" w:rsidP="00F10148">
            <w:pPr>
              <w:rPr>
                <w:bCs/>
                <w:lang w:val="nl-NL"/>
              </w:rPr>
            </w:pPr>
            <w:r w:rsidRPr="00302C3D">
              <w:rPr>
                <w:bCs/>
                <w:lang w:val="nl-NL"/>
              </w:rPr>
              <w:t>Kruit</w:t>
            </w:r>
          </w:p>
        </w:tc>
        <w:tc>
          <w:tcPr>
            <w:tcW w:w="1418" w:type="dxa"/>
          </w:tcPr>
          <w:p w:rsidR="006448BD" w:rsidRPr="00302C3D" w:rsidRDefault="008F4819" w:rsidP="00F10148">
            <w:pPr>
              <w:rPr>
                <w:bCs/>
                <w:lang w:val="nl-NL"/>
              </w:rPr>
            </w:pPr>
            <w:r w:rsidRPr="00302C3D">
              <w:rPr>
                <w:bCs/>
                <w:lang w:val="nl-NL"/>
              </w:rPr>
              <w:t>neuroradioloog</w:t>
            </w:r>
          </w:p>
        </w:tc>
        <w:tc>
          <w:tcPr>
            <w:tcW w:w="2204" w:type="dxa"/>
          </w:tcPr>
          <w:p w:rsidR="006448BD" w:rsidRPr="00302C3D" w:rsidRDefault="008F4819" w:rsidP="00F10148">
            <w:pPr>
              <w:rPr>
                <w:bCs/>
                <w:lang w:val="nl-NL"/>
              </w:rPr>
            </w:pPr>
            <w:r w:rsidRPr="00302C3D">
              <w:rPr>
                <w:bCs/>
                <w:lang w:val="nl-NL"/>
              </w:rPr>
              <w:t>LUMC</w:t>
            </w:r>
          </w:p>
        </w:tc>
      </w:tr>
      <w:tr w:rsidR="006448BD" w:rsidRPr="00F10148" w:rsidTr="00F10148">
        <w:trPr>
          <w:trHeight w:val="188"/>
        </w:trPr>
        <w:tc>
          <w:tcPr>
            <w:tcW w:w="1242" w:type="dxa"/>
          </w:tcPr>
          <w:p w:rsidR="006448BD" w:rsidRPr="00302C3D" w:rsidRDefault="008F4819" w:rsidP="00F10148">
            <w:pPr>
              <w:rPr>
                <w:bCs/>
                <w:lang w:val="nl-NL"/>
              </w:rPr>
            </w:pPr>
            <w:r w:rsidRPr="00302C3D">
              <w:rPr>
                <w:bCs/>
                <w:lang w:val="nl-NL"/>
              </w:rPr>
              <w:t>Dr.</w:t>
            </w:r>
          </w:p>
        </w:tc>
        <w:tc>
          <w:tcPr>
            <w:tcW w:w="1418" w:type="dxa"/>
          </w:tcPr>
          <w:p w:rsidR="006448BD" w:rsidRPr="00302C3D" w:rsidRDefault="008F4819" w:rsidP="00F10148">
            <w:pPr>
              <w:rPr>
                <w:bCs/>
                <w:lang w:val="nl-NL"/>
              </w:rPr>
            </w:pPr>
            <w:r w:rsidRPr="00302C3D">
              <w:rPr>
                <w:bCs/>
                <w:lang w:val="nl-NL"/>
              </w:rPr>
              <w:t>S.F.T.M.</w:t>
            </w:r>
          </w:p>
        </w:tc>
        <w:tc>
          <w:tcPr>
            <w:tcW w:w="1276" w:type="dxa"/>
          </w:tcPr>
          <w:p w:rsidR="006448BD" w:rsidRPr="00302C3D" w:rsidRDefault="006448BD" w:rsidP="00F10148">
            <w:pPr>
              <w:rPr>
                <w:bCs/>
                <w:lang w:val="nl-NL"/>
              </w:rPr>
            </w:pPr>
            <w:r w:rsidRPr="00302C3D">
              <w:rPr>
                <w:bCs/>
                <w:lang w:val="nl-NL"/>
              </w:rPr>
              <w:t>Bas</w:t>
            </w:r>
          </w:p>
        </w:tc>
        <w:tc>
          <w:tcPr>
            <w:tcW w:w="1559" w:type="dxa"/>
          </w:tcPr>
          <w:p w:rsidR="006448BD" w:rsidRPr="00302C3D" w:rsidRDefault="008F4819" w:rsidP="00F10148">
            <w:pPr>
              <w:rPr>
                <w:bCs/>
                <w:lang w:val="nl-NL"/>
              </w:rPr>
            </w:pPr>
            <w:r w:rsidRPr="00302C3D">
              <w:rPr>
                <w:bCs/>
                <w:lang w:val="nl-NL"/>
              </w:rPr>
              <w:t>de</w:t>
            </w:r>
          </w:p>
        </w:tc>
        <w:tc>
          <w:tcPr>
            <w:tcW w:w="1417" w:type="dxa"/>
          </w:tcPr>
          <w:p w:rsidR="006448BD" w:rsidRPr="00302C3D" w:rsidRDefault="006448BD" w:rsidP="00F10148">
            <w:pPr>
              <w:rPr>
                <w:bCs/>
                <w:lang w:val="nl-NL"/>
              </w:rPr>
            </w:pPr>
            <w:r w:rsidRPr="00302C3D">
              <w:rPr>
                <w:bCs/>
                <w:lang w:val="nl-NL"/>
              </w:rPr>
              <w:t>Bruijn</w:t>
            </w:r>
          </w:p>
        </w:tc>
        <w:tc>
          <w:tcPr>
            <w:tcW w:w="1418" w:type="dxa"/>
          </w:tcPr>
          <w:p w:rsidR="006448BD" w:rsidRPr="00302C3D" w:rsidRDefault="008F4819" w:rsidP="00F10148">
            <w:pPr>
              <w:rPr>
                <w:bCs/>
                <w:lang w:val="nl-NL"/>
              </w:rPr>
            </w:pPr>
            <w:r w:rsidRPr="00302C3D">
              <w:rPr>
                <w:bCs/>
                <w:lang w:val="nl-NL"/>
              </w:rPr>
              <w:t>neuroloog</w:t>
            </w:r>
          </w:p>
        </w:tc>
        <w:tc>
          <w:tcPr>
            <w:tcW w:w="2204" w:type="dxa"/>
          </w:tcPr>
          <w:p w:rsidR="006448BD" w:rsidRPr="00302C3D" w:rsidRDefault="008F4819" w:rsidP="00F10148">
            <w:pPr>
              <w:rPr>
                <w:bCs/>
                <w:lang w:val="nl-NL"/>
              </w:rPr>
            </w:pPr>
            <w:r w:rsidRPr="00302C3D">
              <w:rPr>
                <w:bCs/>
                <w:lang w:val="nl-NL"/>
              </w:rPr>
              <w:t>HAGA ziekenhuis</w:t>
            </w:r>
          </w:p>
        </w:tc>
      </w:tr>
      <w:tr w:rsidR="006448BD" w:rsidRPr="00F10148" w:rsidTr="00F10148">
        <w:trPr>
          <w:trHeight w:val="188"/>
        </w:trPr>
        <w:tc>
          <w:tcPr>
            <w:tcW w:w="1242" w:type="dxa"/>
          </w:tcPr>
          <w:p w:rsidR="006448BD" w:rsidRPr="00302C3D" w:rsidRDefault="008F4819" w:rsidP="00F10148">
            <w:pPr>
              <w:rPr>
                <w:bCs/>
                <w:lang w:val="nl-NL"/>
              </w:rPr>
            </w:pPr>
            <w:r w:rsidRPr="00302C3D">
              <w:rPr>
                <w:bCs/>
                <w:lang w:val="nl-NL"/>
              </w:rPr>
              <w:t>Dr.</w:t>
            </w:r>
          </w:p>
        </w:tc>
        <w:tc>
          <w:tcPr>
            <w:tcW w:w="1418" w:type="dxa"/>
          </w:tcPr>
          <w:p w:rsidR="006448BD" w:rsidRPr="00302C3D" w:rsidRDefault="008F4819" w:rsidP="00F10148">
            <w:pPr>
              <w:rPr>
                <w:bCs/>
                <w:lang w:val="nl-NL"/>
              </w:rPr>
            </w:pPr>
            <w:r w:rsidRPr="00302C3D">
              <w:rPr>
                <w:bCs/>
                <w:lang w:val="nl-NL"/>
              </w:rPr>
              <w:t>S.</w:t>
            </w:r>
          </w:p>
        </w:tc>
        <w:tc>
          <w:tcPr>
            <w:tcW w:w="1276" w:type="dxa"/>
          </w:tcPr>
          <w:p w:rsidR="006448BD" w:rsidRPr="00302C3D" w:rsidRDefault="006448BD" w:rsidP="00F10148">
            <w:pPr>
              <w:rPr>
                <w:bCs/>
                <w:lang w:val="nl-NL"/>
              </w:rPr>
            </w:pPr>
            <w:r w:rsidRPr="00302C3D">
              <w:rPr>
                <w:bCs/>
                <w:lang w:val="nl-NL"/>
              </w:rPr>
              <w:t>Bas</w:t>
            </w:r>
          </w:p>
        </w:tc>
        <w:tc>
          <w:tcPr>
            <w:tcW w:w="1559" w:type="dxa"/>
          </w:tcPr>
          <w:p w:rsidR="006448BD" w:rsidRPr="00302C3D" w:rsidRDefault="006448BD" w:rsidP="00F10148">
            <w:pPr>
              <w:rPr>
                <w:bCs/>
                <w:lang w:val="nl-NL"/>
              </w:rPr>
            </w:pPr>
          </w:p>
        </w:tc>
        <w:tc>
          <w:tcPr>
            <w:tcW w:w="1417" w:type="dxa"/>
          </w:tcPr>
          <w:p w:rsidR="006448BD" w:rsidRPr="00302C3D" w:rsidRDefault="006448BD" w:rsidP="00F10148">
            <w:pPr>
              <w:rPr>
                <w:bCs/>
                <w:lang w:val="nl-NL"/>
              </w:rPr>
            </w:pPr>
            <w:r w:rsidRPr="00302C3D">
              <w:rPr>
                <w:bCs/>
                <w:lang w:val="nl-NL"/>
              </w:rPr>
              <w:t>Hammer</w:t>
            </w:r>
          </w:p>
        </w:tc>
        <w:tc>
          <w:tcPr>
            <w:tcW w:w="1418" w:type="dxa"/>
          </w:tcPr>
          <w:p w:rsidR="006448BD" w:rsidRPr="00302C3D" w:rsidRDefault="008F4819" w:rsidP="00F10148">
            <w:pPr>
              <w:rPr>
                <w:bCs/>
                <w:lang w:val="nl-NL"/>
              </w:rPr>
            </w:pPr>
            <w:r w:rsidRPr="00302C3D">
              <w:rPr>
                <w:bCs/>
                <w:lang w:val="nl-NL"/>
              </w:rPr>
              <w:t>neuroradioloog</w:t>
            </w:r>
          </w:p>
        </w:tc>
        <w:tc>
          <w:tcPr>
            <w:tcW w:w="2204" w:type="dxa"/>
          </w:tcPr>
          <w:p w:rsidR="006448BD" w:rsidRPr="00302C3D" w:rsidRDefault="008F4819" w:rsidP="00F10148">
            <w:pPr>
              <w:rPr>
                <w:bCs/>
                <w:lang w:val="nl-NL"/>
              </w:rPr>
            </w:pPr>
            <w:r w:rsidRPr="00302C3D">
              <w:rPr>
                <w:bCs/>
                <w:lang w:val="nl-NL"/>
              </w:rPr>
              <w:t>HAGA ziekenhuis</w:t>
            </w:r>
          </w:p>
        </w:tc>
      </w:tr>
      <w:tr w:rsidR="006448BD" w:rsidRPr="00F10148" w:rsidTr="00F10148">
        <w:trPr>
          <w:trHeight w:val="188"/>
        </w:trPr>
        <w:tc>
          <w:tcPr>
            <w:tcW w:w="1242" w:type="dxa"/>
          </w:tcPr>
          <w:p w:rsidR="006448BD" w:rsidRPr="00302C3D" w:rsidRDefault="006448BD" w:rsidP="00F10148">
            <w:pPr>
              <w:rPr>
                <w:bCs/>
                <w:lang w:val="nl-NL"/>
              </w:rPr>
            </w:pPr>
          </w:p>
        </w:tc>
        <w:tc>
          <w:tcPr>
            <w:tcW w:w="1418" w:type="dxa"/>
          </w:tcPr>
          <w:p w:rsidR="006448BD" w:rsidRPr="00302C3D" w:rsidRDefault="008F4819" w:rsidP="00F10148">
            <w:pPr>
              <w:rPr>
                <w:bCs/>
                <w:lang w:val="nl-NL"/>
              </w:rPr>
            </w:pPr>
            <w:r w:rsidRPr="00302C3D">
              <w:rPr>
                <w:bCs/>
                <w:lang w:val="nl-NL"/>
              </w:rPr>
              <w:t>M.S.</w:t>
            </w:r>
          </w:p>
        </w:tc>
        <w:tc>
          <w:tcPr>
            <w:tcW w:w="1276" w:type="dxa"/>
          </w:tcPr>
          <w:p w:rsidR="006448BD" w:rsidRPr="00302C3D" w:rsidRDefault="006448BD" w:rsidP="00F10148">
            <w:pPr>
              <w:rPr>
                <w:bCs/>
                <w:lang w:val="nl-NL"/>
              </w:rPr>
            </w:pPr>
            <w:r w:rsidRPr="00302C3D">
              <w:rPr>
                <w:bCs/>
                <w:lang w:val="nl-NL"/>
              </w:rPr>
              <w:t>Marina</w:t>
            </w:r>
          </w:p>
        </w:tc>
        <w:tc>
          <w:tcPr>
            <w:tcW w:w="1559" w:type="dxa"/>
          </w:tcPr>
          <w:p w:rsidR="006448BD" w:rsidRPr="00302C3D" w:rsidRDefault="006448BD" w:rsidP="00F10148">
            <w:pPr>
              <w:rPr>
                <w:bCs/>
                <w:lang w:val="nl-NL"/>
              </w:rPr>
            </w:pPr>
          </w:p>
        </w:tc>
        <w:tc>
          <w:tcPr>
            <w:tcW w:w="1417" w:type="dxa"/>
          </w:tcPr>
          <w:p w:rsidR="006448BD" w:rsidRPr="00302C3D" w:rsidRDefault="006448BD" w:rsidP="00F10148">
            <w:pPr>
              <w:rPr>
                <w:bCs/>
                <w:lang w:val="nl-NL"/>
              </w:rPr>
            </w:pPr>
            <w:proofErr w:type="spellStart"/>
            <w:r w:rsidRPr="00302C3D">
              <w:rPr>
                <w:bCs/>
                <w:lang w:val="nl-NL"/>
              </w:rPr>
              <w:t>Kartachova</w:t>
            </w:r>
            <w:proofErr w:type="spellEnd"/>
          </w:p>
        </w:tc>
        <w:tc>
          <w:tcPr>
            <w:tcW w:w="1418" w:type="dxa"/>
          </w:tcPr>
          <w:p w:rsidR="006448BD" w:rsidRPr="00302C3D" w:rsidRDefault="008F4819" w:rsidP="00F10148">
            <w:pPr>
              <w:rPr>
                <w:bCs/>
                <w:lang w:val="nl-NL"/>
              </w:rPr>
            </w:pPr>
            <w:r w:rsidRPr="00302C3D">
              <w:rPr>
                <w:bCs/>
                <w:lang w:val="nl-NL"/>
              </w:rPr>
              <w:t>radioloog</w:t>
            </w:r>
          </w:p>
        </w:tc>
        <w:tc>
          <w:tcPr>
            <w:tcW w:w="2204" w:type="dxa"/>
          </w:tcPr>
          <w:p w:rsidR="006448BD" w:rsidRPr="00302C3D" w:rsidRDefault="00302C3D" w:rsidP="00F10148">
            <w:pPr>
              <w:rPr>
                <w:bCs/>
                <w:lang w:val="nl-NL"/>
              </w:rPr>
            </w:pPr>
            <w:r w:rsidRPr="00302C3D">
              <w:rPr>
                <w:bCs/>
                <w:lang w:val="nl-NL"/>
              </w:rPr>
              <w:t>HAGA zieken</w:t>
            </w:r>
            <w:r w:rsidR="008F4819" w:rsidRPr="00302C3D">
              <w:rPr>
                <w:bCs/>
                <w:lang w:val="nl-NL"/>
              </w:rPr>
              <w:t>huis</w:t>
            </w:r>
          </w:p>
        </w:tc>
      </w:tr>
    </w:tbl>
    <w:p w:rsidR="00F10148" w:rsidRPr="00F10148" w:rsidRDefault="00F10148" w:rsidP="00F10148">
      <w:pPr>
        <w:spacing w:after="200" w:afterAutospacing="0"/>
        <w:rPr>
          <w:lang w:val="nl-NL"/>
        </w:rPr>
      </w:pPr>
    </w:p>
    <w:p w:rsidR="00F10148" w:rsidRPr="00F10148" w:rsidRDefault="00302C3D" w:rsidP="00F10148">
      <w:pPr>
        <w:spacing w:after="200" w:afterAutospacing="0"/>
        <w:rPr>
          <w:b/>
          <w:bCs/>
          <w:sz w:val="28"/>
          <w:szCs w:val="28"/>
          <w:lang w:val="nl-NL"/>
        </w:rPr>
      </w:pPr>
      <w:r>
        <w:rPr>
          <w:b/>
          <w:bCs/>
          <w:sz w:val="28"/>
          <w:szCs w:val="28"/>
          <w:lang w:val="nl-NL"/>
        </w:rPr>
        <w:t xml:space="preserve">Dagprogramma indeling </w:t>
      </w:r>
      <w:r w:rsidR="00F10148" w:rsidRPr="00F10148">
        <w:rPr>
          <w:b/>
          <w:bCs/>
          <w:sz w:val="28"/>
          <w:szCs w:val="28"/>
          <w:lang w:val="nl-NL"/>
        </w:rPr>
        <w:t xml:space="preserve"> </w:t>
      </w:r>
    </w:p>
    <w:tbl>
      <w:tblPr>
        <w:tblStyle w:val="Tabelraster5"/>
        <w:tblW w:w="0" w:type="auto"/>
        <w:tblLook w:val="04A0" w:firstRow="1" w:lastRow="0" w:firstColumn="1" w:lastColumn="0" w:noHBand="0" w:noVBand="1"/>
      </w:tblPr>
      <w:tblGrid>
        <w:gridCol w:w="721"/>
        <w:gridCol w:w="8993"/>
      </w:tblGrid>
      <w:tr w:rsidR="00F10148" w:rsidRPr="00F10148" w:rsidTr="00C5236E">
        <w:tc>
          <w:tcPr>
            <w:tcW w:w="0" w:type="auto"/>
          </w:tcPr>
          <w:p w:rsidR="00F10148" w:rsidRPr="00F10148" w:rsidRDefault="00F10148" w:rsidP="00F10148">
            <w:pPr>
              <w:rPr>
                <w:b/>
                <w:sz w:val="28"/>
                <w:szCs w:val="28"/>
                <w:lang w:val="nl-NL"/>
              </w:rPr>
            </w:pPr>
            <w:r w:rsidRPr="00F10148">
              <w:rPr>
                <w:b/>
                <w:sz w:val="28"/>
                <w:szCs w:val="28"/>
                <w:lang w:val="nl-NL"/>
              </w:rPr>
              <w:t>Tijd</w:t>
            </w:r>
          </w:p>
        </w:tc>
        <w:tc>
          <w:tcPr>
            <w:tcW w:w="0" w:type="auto"/>
          </w:tcPr>
          <w:p w:rsidR="00F10148" w:rsidRPr="00F10148" w:rsidRDefault="00F10148" w:rsidP="00F10148">
            <w:pPr>
              <w:rPr>
                <w:rFonts w:cs="Arial"/>
                <w:b/>
                <w:color w:val="1F191A"/>
                <w:sz w:val="28"/>
                <w:szCs w:val="28"/>
                <w:shd w:val="clear" w:color="auto" w:fill="FFFFFF"/>
                <w:lang w:val="nl-NL"/>
              </w:rPr>
            </w:pPr>
            <w:r w:rsidRPr="00F10148">
              <w:rPr>
                <w:rFonts w:cs="Arial"/>
                <w:b/>
                <w:color w:val="1F191A"/>
                <w:sz w:val="28"/>
                <w:szCs w:val="28"/>
                <w:shd w:val="clear" w:color="auto" w:fill="FFFFFF"/>
                <w:lang w:val="nl-NL"/>
              </w:rPr>
              <w:t>Dagprogramma</w:t>
            </w:r>
          </w:p>
        </w:tc>
      </w:tr>
      <w:tr w:rsidR="00F10148" w:rsidRPr="00F10148" w:rsidTr="00C5236E">
        <w:tc>
          <w:tcPr>
            <w:tcW w:w="0" w:type="auto"/>
          </w:tcPr>
          <w:p w:rsidR="00F10148" w:rsidRPr="00302C3D" w:rsidRDefault="002F52FF" w:rsidP="00F10148">
            <w:pPr>
              <w:rPr>
                <w:lang w:val="nl-NL"/>
              </w:rPr>
            </w:pPr>
            <w:r w:rsidRPr="00302C3D">
              <w:rPr>
                <w:lang w:val="nl-NL"/>
              </w:rPr>
              <w:t>09.30</w:t>
            </w:r>
          </w:p>
        </w:tc>
        <w:tc>
          <w:tcPr>
            <w:tcW w:w="0" w:type="auto"/>
          </w:tcPr>
          <w:p w:rsidR="00F10148" w:rsidRPr="00302C3D" w:rsidRDefault="00F10148" w:rsidP="00F10148">
            <w:pPr>
              <w:rPr>
                <w:rFonts w:cs="Arial"/>
                <w:shd w:val="clear" w:color="auto" w:fill="FFFFFF"/>
                <w:lang w:val="nl-NL"/>
              </w:rPr>
            </w:pPr>
            <w:r w:rsidRPr="00302C3D">
              <w:rPr>
                <w:rFonts w:cs="Arial"/>
                <w:shd w:val="clear" w:color="auto" w:fill="FFFFFF"/>
                <w:lang w:val="nl-NL"/>
              </w:rPr>
              <w:t>Registratie en ontvangst</w:t>
            </w:r>
          </w:p>
        </w:tc>
      </w:tr>
      <w:tr w:rsidR="00F10148" w:rsidRPr="00F10148" w:rsidTr="00C5236E">
        <w:tc>
          <w:tcPr>
            <w:tcW w:w="0" w:type="auto"/>
          </w:tcPr>
          <w:p w:rsidR="00F10148" w:rsidRPr="00302C3D" w:rsidRDefault="00F10148" w:rsidP="00F10148">
            <w:pPr>
              <w:rPr>
                <w:lang w:val="nl-NL"/>
              </w:rPr>
            </w:pPr>
          </w:p>
        </w:tc>
        <w:tc>
          <w:tcPr>
            <w:tcW w:w="0" w:type="auto"/>
          </w:tcPr>
          <w:p w:rsidR="00F10148" w:rsidRPr="00302C3D" w:rsidRDefault="00F10148" w:rsidP="00F10148">
            <w:pPr>
              <w:rPr>
                <w:rFonts w:cs="Arial"/>
                <w:shd w:val="clear" w:color="auto" w:fill="FFFFFF"/>
                <w:lang w:val="nl-NL"/>
              </w:rPr>
            </w:pPr>
            <w:r w:rsidRPr="00302C3D">
              <w:rPr>
                <w:rFonts w:cs="Arial"/>
                <w:shd w:val="clear" w:color="auto" w:fill="FFFFFF"/>
                <w:lang w:val="nl-NL"/>
              </w:rPr>
              <w:t>voorzitter</w:t>
            </w:r>
          </w:p>
        </w:tc>
      </w:tr>
      <w:tr w:rsidR="00F10148" w:rsidRPr="009C51DE" w:rsidTr="00C5236E">
        <w:tc>
          <w:tcPr>
            <w:tcW w:w="0" w:type="auto"/>
          </w:tcPr>
          <w:p w:rsidR="00F10148" w:rsidRPr="00302C3D" w:rsidRDefault="00F10148" w:rsidP="00F10148">
            <w:pPr>
              <w:rPr>
                <w:lang w:val="nl-NL"/>
              </w:rPr>
            </w:pPr>
            <w:r w:rsidRPr="00302C3D">
              <w:rPr>
                <w:lang w:val="nl-NL"/>
              </w:rPr>
              <w:t>10:00</w:t>
            </w:r>
          </w:p>
        </w:tc>
        <w:tc>
          <w:tcPr>
            <w:tcW w:w="0" w:type="auto"/>
          </w:tcPr>
          <w:p w:rsidR="00F10148" w:rsidRPr="00302C3D" w:rsidRDefault="00D9524C" w:rsidP="00F10148">
            <w:pPr>
              <w:rPr>
                <w:rFonts w:cs="Arial"/>
                <w:shd w:val="clear" w:color="auto" w:fill="FFFFFF"/>
                <w:lang w:val="nl-NL"/>
              </w:rPr>
            </w:pPr>
            <w:r w:rsidRPr="00302C3D">
              <w:rPr>
                <w:rFonts w:cs="Arial"/>
                <w:shd w:val="clear" w:color="auto" w:fill="FFFFFF"/>
                <w:lang w:val="nl-NL"/>
              </w:rPr>
              <w:t>Het herseninfarct in de eerste 24 uur: een update / Karlijn de Laat</w:t>
            </w:r>
          </w:p>
        </w:tc>
      </w:tr>
      <w:tr w:rsidR="00F10148" w:rsidRPr="009C51DE" w:rsidTr="00C5236E">
        <w:tc>
          <w:tcPr>
            <w:tcW w:w="0" w:type="auto"/>
          </w:tcPr>
          <w:p w:rsidR="00F10148" w:rsidRPr="00302C3D" w:rsidRDefault="00F10148" w:rsidP="00F10148">
            <w:pPr>
              <w:rPr>
                <w:lang w:val="nl-NL"/>
              </w:rPr>
            </w:pPr>
            <w:r w:rsidRPr="00302C3D">
              <w:rPr>
                <w:lang w:val="nl-NL"/>
              </w:rPr>
              <w:t>10:30</w:t>
            </w:r>
          </w:p>
        </w:tc>
        <w:tc>
          <w:tcPr>
            <w:tcW w:w="0" w:type="auto"/>
          </w:tcPr>
          <w:p w:rsidR="00F10148" w:rsidRPr="00302C3D" w:rsidRDefault="00D9524C" w:rsidP="00F10148">
            <w:pPr>
              <w:rPr>
                <w:rFonts w:cs="Arial"/>
                <w:shd w:val="clear" w:color="auto" w:fill="FFFFFF"/>
                <w:lang w:val="nl-NL"/>
              </w:rPr>
            </w:pPr>
            <w:r w:rsidRPr="00302C3D">
              <w:rPr>
                <w:rFonts w:cs="Arial"/>
                <w:shd w:val="clear" w:color="auto" w:fill="FFFFFF"/>
                <w:lang w:val="nl-NL"/>
              </w:rPr>
              <w:t>Beeldvormende a</w:t>
            </w:r>
            <w:r w:rsidR="002E2F26">
              <w:rPr>
                <w:rFonts w:cs="Arial"/>
                <w:shd w:val="clear" w:color="auto" w:fill="FFFFFF"/>
                <w:lang w:val="nl-NL"/>
              </w:rPr>
              <w:t xml:space="preserve">rteriële ischemie / Geert </w:t>
            </w:r>
            <w:proofErr w:type="spellStart"/>
            <w:r w:rsidR="002E2F26">
              <w:rPr>
                <w:rFonts w:cs="Arial"/>
                <w:shd w:val="clear" w:color="auto" w:fill="FFFFFF"/>
                <w:lang w:val="nl-NL"/>
              </w:rPr>
              <w:t>Lyckla</w:t>
            </w:r>
            <w:r w:rsidRPr="00302C3D">
              <w:rPr>
                <w:rFonts w:cs="Arial"/>
                <w:shd w:val="clear" w:color="auto" w:fill="FFFFFF"/>
                <w:lang w:val="nl-NL"/>
              </w:rPr>
              <w:t>ma</w:t>
            </w:r>
            <w:proofErr w:type="spellEnd"/>
            <w:r w:rsidR="00F10148" w:rsidRPr="00302C3D">
              <w:rPr>
                <w:rFonts w:cs="Arial"/>
                <w:shd w:val="clear" w:color="auto" w:fill="FFFFFF"/>
                <w:lang w:val="nl-NL"/>
              </w:rPr>
              <w:t xml:space="preserve"> </w:t>
            </w:r>
          </w:p>
        </w:tc>
      </w:tr>
      <w:tr w:rsidR="00F10148" w:rsidRPr="00F10148" w:rsidTr="00C5236E">
        <w:tc>
          <w:tcPr>
            <w:tcW w:w="0" w:type="auto"/>
          </w:tcPr>
          <w:p w:rsidR="00F10148" w:rsidRPr="00302C3D" w:rsidRDefault="00F10148" w:rsidP="00F10148">
            <w:pPr>
              <w:rPr>
                <w:lang w:val="nl-NL"/>
              </w:rPr>
            </w:pPr>
            <w:r w:rsidRPr="00302C3D">
              <w:rPr>
                <w:lang w:val="nl-NL"/>
              </w:rPr>
              <w:t>11:00</w:t>
            </w:r>
          </w:p>
        </w:tc>
        <w:tc>
          <w:tcPr>
            <w:tcW w:w="0" w:type="auto"/>
          </w:tcPr>
          <w:p w:rsidR="00F10148" w:rsidRPr="00302C3D" w:rsidRDefault="00F10148" w:rsidP="00F10148">
            <w:pPr>
              <w:rPr>
                <w:rFonts w:cs="Arial"/>
                <w:shd w:val="clear" w:color="auto" w:fill="FFFFFF"/>
                <w:lang w:val="nl-NL"/>
              </w:rPr>
            </w:pPr>
            <w:r w:rsidRPr="00302C3D">
              <w:rPr>
                <w:rFonts w:cs="Arial"/>
                <w:shd w:val="clear" w:color="auto" w:fill="FFFFFF"/>
                <w:lang w:val="nl-NL"/>
              </w:rPr>
              <w:t>Pauze (posters)</w:t>
            </w:r>
          </w:p>
        </w:tc>
      </w:tr>
      <w:tr w:rsidR="00F10148" w:rsidRPr="002F52FF" w:rsidTr="00C5236E">
        <w:tc>
          <w:tcPr>
            <w:tcW w:w="0" w:type="auto"/>
          </w:tcPr>
          <w:p w:rsidR="00F10148" w:rsidRPr="00302C3D" w:rsidRDefault="00D9524C" w:rsidP="00F10148">
            <w:pPr>
              <w:rPr>
                <w:lang w:val="nl-NL"/>
              </w:rPr>
            </w:pPr>
            <w:r w:rsidRPr="00302C3D">
              <w:rPr>
                <w:lang w:val="nl-NL"/>
              </w:rPr>
              <w:t>11:45</w:t>
            </w:r>
          </w:p>
        </w:tc>
        <w:tc>
          <w:tcPr>
            <w:tcW w:w="0" w:type="auto"/>
          </w:tcPr>
          <w:p w:rsidR="00F10148" w:rsidRPr="00302C3D" w:rsidRDefault="00D9524C" w:rsidP="00F10148">
            <w:pPr>
              <w:rPr>
                <w:rFonts w:cs="Arial"/>
                <w:shd w:val="clear" w:color="auto" w:fill="FFFFFF"/>
                <w:lang w:val="nl-NL"/>
              </w:rPr>
            </w:pPr>
            <w:r w:rsidRPr="00302C3D">
              <w:rPr>
                <w:rFonts w:cs="Arial"/>
                <w:shd w:val="clear" w:color="auto" w:fill="FFFFFF"/>
                <w:lang w:val="nl-NL"/>
              </w:rPr>
              <w:t>Workshop het acute herseninfarct</w:t>
            </w:r>
            <w:r w:rsidR="00F10148" w:rsidRPr="00302C3D">
              <w:rPr>
                <w:rFonts w:cs="Arial"/>
                <w:shd w:val="clear" w:color="auto" w:fill="FFFFFF"/>
                <w:lang w:val="nl-NL"/>
              </w:rPr>
              <w:t xml:space="preserve">  </w:t>
            </w:r>
          </w:p>
        </w:tc>
      </w:tr>
      <w:tr w:rsidR="00F10148" w:rsidRPr="002F52FF" w:rsidTr="00C5236E">
        <w:tc>
          <w:tcPr>
            <w:tcW w:w="0" w:type="auto"/>
          </w:tcPr>
          <w:p w:rsidR="00F10148" w:rsidRPr="00302C3D" w:rsidRDefault="00D9524C" w:rsidP="00F10148">
            <w:pPr>
              <w:rPr>
                <w:lang w:val="nl-NL"/>
              </w:rPr>
            </w:pPr>
            <w:r w:rsidRPr="00302C3D">
              <w:rPr>
                <w:lang w:val="nl-NL"/>
              </w:rPr>
              <w:t>12:45</w:t>
            </w:r>
          </w:p>
        </w:tc>
        <w:tc>
          <w:tcPr>
            <w:tcW w:w="0" w:type="auto"/>
          </w:tcPr>
          <w:p w:rsidR="00F10148" w:rsidRPr="00302C3D" w:rsidRDefault="00D9524C" w:rsidP="00F10148">
            <w:pPr>
              <w:rPr>
                <w:rFonts w:cs="Arial"/>
                <w:shd w:val="clear" w:color="auto" w:fill="FFFFFF"/>
                <w:lang w:val="nl-NL"/>
              </w:rPr>
            </w:pPr>
            <w:r w:rsidRPr="00302C3D">
              <w:rPr>
                <w:rFonts w:cs="Arial"/>
                <w:shd w:val="clear" w:color="auto" w:fill="FFFFFF"/>
                <w:lang w:val="nl-NL"/>
              </w:rPr>
              <w:t>Lunch</w:t>
            </w:r>
            <w:r w:rsidR="00F10148" w:rsidRPr="00302C3D">
              <w:rPr>
                <w:rFonts w:cs="Arial"/>
                <w:shd w:val="clear" w:color="auto" w:fill="FFFFFF"/>
                <w:lang w:val="nl-NL"/>
              </w:rPr>
              <w:t xml:space="preserve">              </w:t>
            </w:r>
          </w:p>
        </w:tc>
      </w:tr>
      <w:tr w:rsidR="00F10148" w:rsidRPr="009C51DE" w:rsidTr="00C5236E">
        <w:tc>
          <w:tcPr>
            <w:tcW w:w="0" w:type="auto"/>
          </w:tcPr>
          <w:p w:rsidR="00F10148" w:rsidRPr="00302C3D" w:rsidRDefault="00D9524C" w:rsidP="00F10148">
            <w:pPr>
              <w:rPr>
                <w:lang w:val="nl-NL"/>
              </w:rPr>
            </w:pPr>
            <w:r w:rsidRPr="00302C3D">
              <w:rPr>
                <w:lang w:val="nl-NL"/>
              </w:rPr>
              <w:t>13</w:t>
            </w:r>
            <w:r w:rsidR="00F10148" w:rsidRPr="00302C3D">
              <w:rPr>
                <w:lang w:val="nl-NL"/>
              </w:rPr>
              <w:t>:30</w:t>
            </w:r>
          </w:p>
        </w:tc>
        <w:tc>
          <w:tcPr>
            <w:tcW w:w="0" w:type="auto"/>
          </w:tcPr>
          <w:p w:rsidR="00F10148" w:rsidRPr="00302C3D" w:rsidRDefault="00D9524C" w:rsidP="00F10148">
            <w:pPr>
              <w:rPr>
                <w:lang w:val="nl-NL"/>
              </w:rPr>
            </w:pPr>
            <w:r w:rsidRPr="00302C3D">
              <w:rPr>
                <w:rFonts w:cs="Arial"/>
                <w:shd w:val="clear" w:color="auto" w:fill="FFFFFF"/>
                <w:lang w:val="nl-NL"/>
              </w:rPr>
              <w:t xml:space="preserve">Hereditaire en sporadische </w:t>
            </w:r>
            <w:proofErr w:type="spellStart"/>
            <w:r w:rsidRPr="00302C3D">
              <w:rPr>
                <w:rFonts w:cs="Arial"/>
                <w:shd w:val="clear" w:color="auto" w:fill="FFFFFF"/>
                <w:lang w:val="nl-NL"/>
              </w:rPr>
              <w:t>angiopathieen</w:t>
            </w:r>
            <w:proofErr w:type="spellEnd"/>
            <w:r w:rsidRPr="00302C3D">
              <w:rPr>
                <w:rFonts w:cs="Arial"/>
                <w:shd w:val="clear" w:color="auto" w:fill="FFFFFF"/>
                <w:lang w:val="nl-NL"/>
              </w:rPr>
              <w:t xml:space="preserve"> / Marieke </w:t>
            </w:r>
            <w:proofErr w:type="spellStart"/>
            <w:r w:rsidRPr="00302C3D">
              <w:rPr>
                <w:rFonts w:cs="Arial"/>
                <w:shd w:val="clear" w:color="auto" w:fill="FFFFFF"/>
                <w:lang w:val="nl-NL"/>
              </w:rPr>
              <w:t>Wermer</w:t>
            </w:r>
            <w:proofErr w:type="spellEnd"/>
          </w:p>
        </w:tc>
      </w:tr>
      <w:tr w:rsidR="00F10148" w:rsidRPr="002F52FF" w:rsidTr="00C5236E">
        <w:tc>
          <w:tcPr>
            <w:tcW w:w="0" w:type="auto"/>
          </w:tcPr>
          <w:p w:rsidR="00F10148" w:rsidRPr="00302C3D" w:rsidRDefault="00F10148" w:rsidP="00F10148">
            <w:pPr>
              <w:rPr>
                <w:lang w:val="nl-NL"/>
              </w:rPr>
            </w:pPr>
            <w:r w:rsidRPr="00302C3D">
              <w:rPr>
                <w:lang w:val="nl-NL"/>
              </w:rPr>
              <w:t>14.00</w:t>
            </w:r>
          </w:p>
        </w:tc>
        <w:tc>
          <w:tcPr>
            <w:tcW w:w="0" w:type="auto"/>
          </w:tcPr>
          <w:p w:rsidR="00F10148" w:rsidRPr="00302C3D" w:rsidRDefault="00D9524C" w:rsidP="00F10148">
            <w:pPr>
              <w:rPr>
                <w:rFonts w:cs="Arial"/>
                <w:shd w:val="clear" w:color="auto" w:fill="FFFFFF"/>
                <w:lang w:val="nl-NL"/>
              </w:rPr>
            </w:pPr>
            <w:r w:rsidRPr="00302C3D">
              <w:rPr>
                <w:rFonts w:cs="Arial"/>
                <w:shd w:val="clear" w:color="auto" w:fill="FFFFFF"/>
                <w:lang w:val="nl-NL"/>
              </w:rPr>
              <w:t>Multiple sclerose en andere witte stof aandoeningen / Barry Mook</w:t>
            </w:r>
          </w:p>
        </w:tc>
      </w:tr>
      <w:tr w:rsidR="00F10148" w:rsidRPr="009C51DE" w:rsidTr="00C5236E">
        <w:tc>
          <w:tcPr>
            <w:tcW w:w="0" w:type="auto"/>
          </w:tcPr>
          <w:p w:rsidR="00F10148" w:rsidRPr="00302C3D" w:rsidRDefault="00F10148" w:rsidP="00F10148">
            <w:pPr>
              <w:rPr>
                <w:lang w:val="nl-NL"/>
              </w:rPr>
            </w:pPr>
            <w:r w:rsidRPr="00302C3D">
              <w:rPr>
                <w:lang w:val="nl-NL"/>
              </w:rPr>
              <w:t>14.30</w:t>
            </w:r>
          </w:p>
        </w:tc>
        <w:tc>
          <w:tcPr>
            <w:tcW w:w="0" w:type="auto"/>
          </w:tcPr>
          <w:p w:rsidR="00F10148" w:rsidRPr="00302C3D" w:rsidRDefault="00D9524C" w:rsidP="00F10148">
            <w:pPr>
              <w:rPr>
                <w:rFonts w:cs="Arial"/>
                <w:shd w:val="clear" w:color="auto" w:fill="FFFFFF"/>
                <w:lang w:val="nl-NL"/>
              </w:rPr>
            </w:pPr>
            <w:r w:rsidRPr="00302C3D">
              <w:rPr>
                <w:rFonts w:cs="Arial"/>
                <w:shd w:val="clear" w:color="auto" w:fill="FFFFFF"/>
                <w:lang w:val="nl-NL"/>
              </w:rPr>
              <w:t>Radiologie witte stof aandoeningen / Mark Kruit en Bas Hammer</w:t>
            </w:r>
          </w:p>
        </w:tc>
      </w:tr>
      <w:tr w:rsidR="00F10148" w:rsidRPr="00F10148" w:rsidTr="00C5236E">
        <w:tc>
          <w:tcPr>
            <w:tcW w:w="0" w:type="auto"/>
          </w:tcPr>
          <w:p w:rsidR="00F10148" w:rsidRPr="00302C3D" w:rsidRDefault="00D9524C" w:rsidP="00F10148">
            <w:pPr>
              <w:rPr>
                <w:lang w:val="nl-NL"/>
              </w:rPr>
            </w:pPr>
            <w:r w:rsidRPr="00302C3D">
              <w:rPr>
                <w:lang w:val="nl-NL"/>
              </w:rPr>
              <w:t>15:15</w:t>
            </w:r>
          </w:p>
        </w:tc>
        <w:tc>
          <w:tcPr>
            <w:tcW w:w="0" w:type="auto"/>
          </w:tcPr>
          <w:p w:rsidR="00F10148" w:rsidRPr="00302C3D" w:rsidRDefault="00F10148" w:rsidP="00F10148">
            <w:pPr>
              <w:rPr>
                <w:rFonts w:cs="Arial"/>
                <w:shd w:val="clear" w:color="auto" w:fill="FFFFFF"/>
                <w:lang w:val="nl-NL"/>
              </w:rPr>
            </w:pPr>
            <w:r w:rsidRPr="00302C3D">
              <w:rPr>
                <w:rFonts w:cs="Arial"/>
                <w:shd w:val="clear" w:color="auto" w:fill="FFFFFF"/>
                <w:lang w:val="nl-NL"/>
              </w:rPr>
              <w:t>Pauze</w:t>
            </w:r>
            <w:r w:rsidR="00D9524C" w:rsidRPr="00302C3D">
              <w:rPr>
                <w:rFonts w:cs="Arial"/>
                <w:shd w:val="clear" w:color="auto" w:fill="FFFFFF"/>
                <w:lang w:val="nl-NL"/>
              </w:rPr>
              <w:t xml:space="preserve"> 15 minuten snelle koffie</w:t>
            </w:r>
          </w:p>
        </w:tc>
      </w:tr>
      <w:tr w:rsidR="00F10148" w:rsidRPr="009C51DE" w:rsidTr="00C5236E">
        <w:tc>
          <w:tcPr>
            <w:tcW w:w="0" w:type="auto"/>
          </w:tcPr>
          <w:p w:rsidR="00F10148" w:rsidRPr="00302C3D" w:rsidRDefault="00D9524C" w:rsidP="00F10148">
            <w:pPr>
              <w:rPr>
                <w:lang w:val="nl-NL"/>
              </w:rPr>
            </w:pPr>
            <w:r w:rsidRPr="00302C3D">
              <w:rPr>
                <w:lang w:val="nl-NL"/>
              </w:rPr>
              <w:t>15:30</w:t>
            </w:r>
          </w:p>
        </w:tc>
        <w:tc>
          <w:tcPr>
            <w:tcW w:w="0" w:type="auto"/>
          </w:tcPr>
          <w:p w:rsidR="00F10148" w:rsidRPr="00302C3D" w:rsidRDefault="00D9524C" w:rsidP="00F10148">
            <w:pPr>
              <w:rPr>
                <w:rFonts w:cs="Arial"/>
                <w:shd w:val="clear" w:color="auto" w:fill="FFFFFF"/>
                <w:lang w:val="nl-NL"/>
              </w:rPr>
            </w:pPr>
            <w:r w:rsidRPr="00302C3D">
              <w:rPr>
                <w:rFonts w:cs="Arial"/>
                <w:shd w:val="clear" w:color="auto" w:fill="FFFFFF"/>
                <w:lang w:val="nl-NL"/>
              </w:rPr>
              <w:t xml:space="preserve">Dementie en de beeldvormende technieken / Bas de Bruijn en Bas Hammer en Marina </w:t>
            </w:r>
            <w:proofErr w:type="spellStart"/>
            <w:r w:rsidRPr="00302C3D">
              <w:rPr>
                <w:rFonts w:cs="Arial"/>
                <w:shd w:val="clear" w:color="auto" w:fill="FFFFFF"/>
                <w:lang w:val="nl-NL"/>
              </w:rPr>
              <w:t>Kartachova</w:t>
            </w:r>
            <w:proofErr w:type="spellEnd"/>
            <w:r w:rsidR="00F10148" w:rsidRPr="00302C3D">
              <w:rPr>
                <w:rFonts w:cs="Arial"/>
                <w:shd w:val="clear" w:color="auto" w:fill="FFFFFF"/>
                <w:lang w:val="nl-NL"/>
              </w:rPr>
              <w:t xml:space="preserve"> </w:t>
            </w:r>
          </w:p>
        </w:tc>
      </w:tr>
      <w:tr w:rsidR="00F10148" w:rsidRPr="002F52FF" w:rsidTr="00C5236E">
        <w:tc>
          <w:tcPr>
            <w:tcW w:w="0" w:type="auto"/>
          </w:tcPr>
          <w:p w:rsidR="00F10148" w:rsidRPr="00302C3D" w:rsidRDefault="00D9524C" w:rsidP="00F10148">
            <w:pPr>
              <w:rPr>
                <w:lang w:val="nl-NL"/>
              </w:rPr>
            </w:pPr>
            <w:r w:rsidRPr="00302C3D">
              <w:rPr>
                <w:lang w:val="nl-NL"/>
              </w:rPr>
              <w:t>16:3</w:t>
            </w:r>
            <w:r w:rsidR="00F10148" w:rsidRPr="00302C3D">
              <w:rPr>
                <w:lang w:val="nl-NL"/>
              </w:rPr>
              <w:t>0</w:t>
            </w:r>
          </w:p>
        </w:tc>
        <w:tc>
          <w:tcPr>
            <w:tcW w:w="0" w:type="auto"/>
          </w:tcPr>
          <w:p w:rsidR="00F10148" w:rsidRPr="00302C3D" w:rsidRDefault="00D9524C" w:rsidP="00F10148">
            <w:pPr>
              <w:rPr>
                <w:rFonts w:cs="Arial"/>
                <w:shd w:val="clear" w:color="auto" w:fill="FFFFFF"/>
                <w:lang w:val="nl-NL"/>
              </w:rPr>
            </w:pPr>
            <w:r w:rsidRPr="00302C3D">
              <w:rPr>
                <w:rFonts w:cs="Arial"/>
                <w:shd w:val="clear" w:color="auto" w:fill="FFFFFF"/>
                <w:lang w:val="nl-NL"/>
              </w:rPr>
              <w:t>Afsluiting en borrel</w:t>
            </w:r>
          </w:p>
        </w:tc>
      </w:tr>
      <w:tr w:rsidR="00F10148" w:rsidRPr="002F52FF" w:rsidTr="00C5236E">
        <w:tc>
          <w:tcPr>
            <w:tcW w:w="0" w:type="auto"/>
          </w:tcPr>
          <w:p w:rsidR="00F10148" w:rsidRPr="00F10148" w:rsidRDefault="00F10148" w:rsidP="00F10148">
            <w:pPr>
              <w:rPr>
                <w:color w:val="A6A6A6" w:themeColor="background1" w:themeShade="A6"/>
                <w:lang w:val="nl-NL"/>
              </w:rPr>
            </w:pPr>
          </w:p>
        </w:tc>
        <w:tc>
          <w:tcPr>
            <w:tcW w:w="0" w:type="auto"/>
          </w:tcPr>
          <w:p w:rsidR="00F10148" w:rsidRPr="00F10148" w:rsidRDefault="00F10148" w:rsidP="00F10148">
            <w:pPr>
              <w:rPr>
                <w:rFonts w:cs="Arial"/>
                <w:color w:val="808080" w:themeColor="background1" w:themeShade="80"/>
                <w:shd w:val="clear" w:color="auto" w:fill="FFFFFF"/>
                <w:lang w:val="nl-NL"/>
              </w:rPr>
            </w:pPr>
          </w:p>
        </w:tc>
      </w:tr>
      <w:tr w:rsidR="00F10148" w:rsidRPr="00F10148" w:rsidTr="00C5236E">
        <w:tc>
          <w:tcPr>
            <w:tcW w:w="0" w:type="auto"/>
          </w:tcPr>
          <w:p w:rsidR="00F10148" w:rsidRPr="00F10148" w:rsidRDefault="00F10148" w:rsidP="00F10148">
            <w:pPr>
              <w:rPr>
                <w:color w:val="A6A6A6" w:themeColor="background1" w:themeShade="A6"/>
                <w:lang w:val="nl-NL"/>
              </w:rPr>
            </w:pPr>
          </w:p>
        </w:tc>
        <w:tc>
          <w:tcPr>
            <w:tcW w:w="0" w:type="auto"/>
          </w:tcPr>
          <w:p w:rsidR="00F10148" w:rsidRPr="00F10148" w:rsidRDefault="00F10148" w:rsidP="00F10148">
            <w:pPr>
              <w:rPr>
                <w:rFonts w:cs="Arial"/>
                <w:color w:val="808080" w:themeColor="background1" w:themeShade="80"/>
                <w:shd w:val="clear" w:color="auto" w:fill="FFFFFF"/>
                <w:lang w:val="nl-NL"/>
              </w:rPr>
            </w:pPr>
          </w:p>
        </w:tc>
      </w:tr>
    </w:tbl>
    <w:p w:rsidR="007C6B28" w:rsidRDefault="007C6B28">
      <w:pPr>
        <w:rPr>
          <w:lang w:val="en-US"/>
        </w:rPr>
      </w:pPr>
    </w:p>
    <w:p w:rsidR="00F10148" w:rsidRPr="007C6B28" w:rsidRDefault="00F10148">
      <w:pPr>
        <w:rPr>
          <w:lang w:val="nl-NL"/>
        </w:rPr>
      </w:pPr>
    </w:p>
    <w:sectPr w:rsidR="00F10148" w:rsidRPr="007C6B28" w:rsidSect="00F10148">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148" w:rsidRDefault="00F10148" w:rsidP="00F10148">
      <w:pPr>
        <w:spacing w:after="0" w:line="240" w:lineRule="auto"/>
      </w:pPr>
      <w:r>
        <w:separator/>
      </w:r>
    </w:p>
  </w:endnote>
  <w:endnote w:type="continuationSeparator" w:id="0">
    <w:p w:rsidR="00F10148" w:rsidRDefault="00F10148"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148" w:rsidRDefault="00F10148" w:rsidP="00F10148">
      <w:pPr>
        <w:spacing w:after="0" w:line="240" w:lineRule="auto"/>
      </w:pPr>
      <w:r>
        <w:separator/>
      </w:r>
    </w:p>
  </w:footnote>
  <w:footnote w:type="continuationSeparator" w:id="0">
    <w:p w:rsidR="00F10148" w:rsidRDefault="00F10148" w:rsidP="00F1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C3D" w:rsidRPr="00302C3D" w:rsidRDefault="00302C3D" w:rsidP="00302C3D">
    <w:pPr>
      <w:pStyle w:val="Koptekst"/>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65C"/>
    <w:multiLevelType w:val="hybridMultilevel"/>
    <w:tmpl w:val="58B4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831C1"/>
    <w:multiLevelType w:val="multilevel"/>
    <w:tmpl w:val="0C9E8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46CE2"/>
    <w:multiLevelType w:val="multilevel"/>
    <w:tmpl w:val="CBF6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8"/>
    <w:rsid w:val="002E2F26"/>
    <w:rsid w:val="002F2FC0"/>
    <w:rsid w:val="002F52FF"/>
    <w:rsid w:val="00302C3D"/>
    <w:rsid w:val="003E44FB"/>
    <w:rsid w:val="00422C0C"/>
    <w:rsid w:val="004377E9"/>
    <w:rsid w:val="005C21D8"/>
    <w:rsid w:val="006448BD"/>
    <w:rsid w:val="00645EF8"/>
    <w:rsid w:val="006768E5"/>
    <w:rsid w:val="006B1C33"/>
    <w:rsid w:val="006E01EB"/>
    <w:rsid w:val="007202AB"/>
    <w:rsid w:val="007C6B28"/>
    <w:rsid w:val="008F4819"/>
    <w:rsid w:val="009215CF"/>
    <w:rsid w:val="009C51DE"/>
    <w:rsid w:val="00AC31F7"/>
    <w:rsid w:val="00AF7F73"/>
    <w:rsid w:val="00B8072D"/>
    <w:rsid w:val="00C11033"/>
    <w:rsid w:val="00D05742"/>
    <w:rsid w:val="00D85842"/>
    <w:rsid w:val="00D9524C"/>
    <w:rsid w:val="00DF295B"/>
    <w:rsid w:val="00E13982"/>
    <w:rsid w:val="00E27004"/>
    <w:rsid w:val="00ED7EF6"/>
    <w:rsid w:val="00F101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F7457-C147-471B-A1A5-8192B1D1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styleId="Lijstalinea">
    <w:name w:val="List Paragraph"/>
    <w:basedOn w:val="Standaard"/>
    <w:uiPriority w:val="34"/>
    <w:qFormat/>
    <w:rsid w:val="0064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215">
      <w:bodyDiv w:val="1"/>
      <w:marLeft w:val="0"/>
      <w:marRight w:val="0"/>
      <w:marTop w:val="0"/>
      <w:marBottom w:val="0"/>
      <w:divBdr>
        <w:top w:val="none" w:sz="0" w:space="0" w:color="auto"/>
        <w:left w:val="none" w:sz="0" w:space="0" w:color="auto"/>
        <w:bottom w:val="none" w:sz="0" w:space="0" w:color="auto"/>
        <w:right w:val="none" w:sz="0" w:space="0" w:color="auto"/>
      </w:divBdr>
    </w:div>
    <w:div w:id="866409622">
      <w:bodyDiv w:val="1"/>
      <w:marLeft w:val="0"/>
      <w:marRight w:val="0"/>
      <w:marTop w:val="0"/>
      <w:marBottom w:val="0"/>
      <w:divBdr>
        <w:top w:val="none" w:sz="0" w:space="0" w:color="auto"/>
        <w:left w:val="none" w:sz="0" w:space="0" w:color="auto"/>
        <w:bottom w:val="none" w:sz="0" w:space="0" w:color="auto"/>
        <w:right w:val="none" w:sz="0" w:space="0" w:color="auto"/>
      </w:divBdr>
    </w:div>
    <w:div w:id="1066342453">
      <w:bodyDiv w:val="1"/>
      <w:marLeft w:val="0"/>
      <w:marRight w:val="0"/>
      <w:marTop w:val="0"/>
      <w:marBottom w:val="0"/>
      <w:divBdr>
        <w:top w:val="none" w:sz="0" w:space="0" w:color="auto"/>
        <w:left w:val="none" w:sz="0" w:space="0" w:color="auto"/>
        <w:bottom w:val="none" w:sz="0" w:space="0" w:color="auto"/>
        <w:right w:val="none" w:sz="0" w:space="0" w:color="auto"/>
      </w:divBdr>
    </w:div>
    <w:div w:id="1681201820">
      <w:bodyDiv w:val="1"/>
      <w:marLeft w:val="0"/>
      <w:marRight w:val="0"/>
      <w:marTop w:val="0"/>
      <w:marBottom w:val="0"/>
      <w:divBdr>
        <w:top w:val="none" w:sz="0" w:space="0" w:color="auto"/>
        <w:left w:val="none" w:sz="0" w:space="0" w:color="auto"/>
        <w:bottom w:val="none" w:sz="0" w:space="0" w:color="auto"/>
        <w:right w:val="none" w:sz="0" w:space="0" w:color="auto"/>
      </w:divBdr>
    </w:div>
    <w:div w:id="20575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347CB04203B24F0781308D442C0B39D4"/>
        <w:category>
          <w:name w:val="General"/>
          <w:gallery w:val="placeholder"/>
        </w:category>
        <w:types>
          <w:type w:val="bbPlcHdr"/>
        </w:types>
        <w:behaviors>
          <w:behavior w:val="content"/>
        </w:behaviors>
        <w:guid w:val="{218CAEBC-0EE5-4748-9D0F-987057383830}"/>
      </w:docPartPr>
      <w:docPartBody>
        <w:p w:rsidR="00DE36C6" w:rsidRDefault="009E3F2D" w:rsidP="009E3F2D">
          <w:pPr>
            <w:pStyle w:val="347CB04203B24F0781308D442C0B39D4"/>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8F"/>
    <w:rsid w:val="003154C6"/>
    <w:rsid w:val="009E3F2D"/>
    <w:rsid w:val="00DE36C6"/>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3F2D"/>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 w:type="paragraph" w:customStyle="1" w:styleId="347CB04203B24F0781308D442C0B39D4">
    <w:name w:val="347CB04203B24F0781308D442C0B39D4"/>
    <w:rsid w:val="009E3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CDF9ABFE</Template>
  <TotalTime>0</TotalTime>
  <Pages>2</Pages>
  <Words>606</Words>
  <Characters>3335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cp:lastPrinted>2018-07-24T09:40:00Z</cp:lastPrinted>
  <dcterms:created xsi:type="dcterms:W3CDTF">2019-01-16T08:31:00Z</dcterms:created>
  <dcterms:modified xsi:type="dcterms:W3CDTF">2019-01-16T08:31:00Z</dcterms:modified>
</cp:coreProperties>
</file>